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D7" w:rsidRPr="00DD2DD7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GHEA Grapalat" w:eastAsia="Times" w:hAnsi="GHEA Grapalat" w:cs="Times"/>
          <w:b/>
          <w:color w:val="000000"/>
          <w:sz w:val="24"/>
          <w:szCs w:val="24"/>
          <w:lang w:val="hy-AM"/>
        </w:rPr>
      </w:pPr>
      <w:r w:rsidRPr="00DD2DD7">
        <w:rPr>
          <w:rFonts w:ascii="GHEA Grapalat" w:eastAsia="Times" w:hAnsi="GHEA Grapalat" w:cs="Times"/>
          <w:b/>
          <w:color w:val="000000"/>
          <w:sz w:val="24"/>
          <w:szCs w:val="24"/>
          <w:lang w:val="hy-AM"/>
        </w:rPr>
        <w:t>&lt;&lt; ՄԵՂՐԻ ՀԱՄԱՅՆՔԻ &lt;&lt; ԱՐԵՎԻՔ &gt;&gt; ԱՐՎԵՍՏԻ  ԴՊՐՈՑ &gt;&gt;</w:t>
      </w:r>
    </w:p>
    <w:p w:rsidR="00DD2DD7" w:rsidRPr="00DD2DD7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D2DD7">
        <w:rPr>
          <w:rFonts w:ascii="GHEA Grapalat" w:eastAsia="Times" w:hAnsi="GHEA Grapalat" w:cs="Times"/>
          <w:b/>
          <w:color w:val="000000"/>
          <w:sz w:val="24"/>
          <w:szCs w:val="24"/>
          <w:lang w:val="hy-AM"/>
        </w:rPr>
        <w:t>ՀԱՄԱՅՆՔԱՅԻՆ ՈՉ ԱՌԵՎՏՐԱՅԻՆ ԿԱԶՄԱԿԵՐՊՈՒԹՅՈՒՆ</w:t>
      </w:r>
    </w:p>
    <w:p w:rsidR="00DD2DD7" w:rsidRPr="00DD2DD7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HEA Grapalat" w:eastAsia="Times" w:hAnsi="GHEA Grapalat" w:cs="Times"/>
          <w:color w:val="000000"/>
          <w:sz w:val="24"/>
          <w:szCs w:val="24"/>
          <w:lang w:val="hy-AM"/>
        </w:rPr>
      </w:pPr>
      <w:r w:rsidRPr="00DD2DD7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                                            Կ Ա Ն Ո Ն Ա Դ Ր ՈՒ Թ Յ ՈՒ Ն</w:t>
      </w:r>
    </w:p>
    <w:p w:rsidR="00DD2DD7" w:rsidRPr="00DD2DD7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HEA Grapalat" w:eastAsia="Times" w:hAnsi="GHEA Grapalat" w:cs="Times"/>
          <w:color w:val="000000"/>
          <w:sz w:val="24"/>
          <w:szCs w:val="24"/>
          <w:lang w:val="hy-AM"/>
        </w:rPr>
      </w:pPr>
      <w:r w:rsidRPr="00DD2DD7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                                                I. ԸՆԴՀԱՆՈՒՐ  ԴՐՈՒՅԹՆԵՐ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2" w:hanging="218"/>
        <w:contextualSpacing/>
        <w:rPr>
          <w:rFonts w:ascii="GHEA Grapalat" w:eastAsia="Times" w:hAnsi="GHEA Grapalat" w:cs="Times"/>
          <w:color w:val="000000"/>
          <w:sz w:val="24"/>
          <w:szCs w:val="24"/>
          <w:lang w:val="hy-AM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«ՄԵՂՐԻ ՀԱՄԱՅՆՔԻ «ԱՐԵՎԻՔ» ԱՐՎԵՍՏԻ ԴՊՐՈՑ» համայնքային ոչ առևտրային   կազմակերպությունը (այսուհետ՝ կազմակերպություն)շահույթ ստանալու նպատակ չհետապնդող, իրավաբանական անձի կարգավիճակ ունեցող, կրթադաստիարակչական ծրագրեր  իրականացնող  պետական ոչ առևտրային կազմակերպություն է: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  <w:lang w:val="hy-AM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Կազմակերպությունն իր  գործունեության ընթացքում ղեկավարվում է  Հայաստանի Հանրապետության օրենսդրությամ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μ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և սույն կանոնադրությամ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μ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իրավաբանական հասցեն՝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ՀՀ  Սյունիք  մարզ, քաղաք  Մեղրի, փ. Ադելյան 3 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 գործունեության հասցեները՝  ՀՀ  Սյունիք  մարզ, </w:t>
      </w:r>
    </w:p>
    <w:p w:rsidR="00DD2DD7" w:rsidRPr="00D15181" w:rsidRDefault="00DD2DD7" w:rsidP="00DD2DD7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քաղաք  Մեղրի, փ. Ադելյան 3</w:t>
      </w:r>
    </w:p>
    <w:p w:rsidR="00DD2DD7" w:rsidRPr="00D15181" w:rsidRDefault="00DD2DD7" w:rsidP="00DD2DD7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քաղաք  Ագարակ,  փ. Գարեգին  Նժդեհի 6 ,</w:t>
      </w:r>
    </w:p>
    <w:p w:rsidR="00DD2DD7" w:rsidRPr="00D15181" w:rsidRDefault="00DD2DD7" w:rsidP="00DD2DD7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 Ալվանք,  1-ին փակուղի շենք   3,</w:t>
      </w:r>
    </w:p>
    <w:p w:rsidR="00DD2DD7" w:rsidRPr="00D15181" w:rsidRDefault="00DD2DD7" w:rsidP="00DD2DD7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 Տաշտուն,  1-ին փողոց,  շենք  2,</w:t>
      </w:r>
    </w:p>
    <w:p w:rsidR="00DD2DD7" w:rsidRPr="00D15181" w:rsidRDefault="00DD2DD7" w:rsidP="00DD2DD7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 Շվանիձոր,  1-ին  փողոց,  Հրապարակի  1/1,</w:t>
      </w:r>
    </w:p>
    <w:p w:rsidR="00DD2DD7" w:rsidRPr="00D15181" w:rsidRDefault="00DD2DD7" w:rsidP="00DD2DD7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Լեհվազ   3-րդ  փողոց   N 20,</w:t>
      </w:r>
    </w:p>
    <w:p w:rsidR="00DD2DD7" w:rsidRPr="00D15181" w:rsidRDefault="00DD2DD7" w:rsidP="00DD2DD7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 Լիճք 1-ին փողոց    շենք 2,</w:t>
      </w:r>
    </w:p>
    <w:p w:rsidR="00DD2DD7" w:rsidRPr="00D15181" w:rsidRDefault="00DD2DD7" w:rsidP="00DD2DD7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Կարճևան 4-րդ  փողոց,  շենք 8,</w:t>
      </w:r>
    </w:p>
    <w:p w:rsidR="00DD2DD7" w:rsidRPr="00D15181" w:rsidRDefault="00DD2DD7" w:rsidP="00DD2DD7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  Նռնաձոր  2-րդ  փողոց</w:t>
      </w:r>
    </w:p>
    <w:p w:rsidR="00DD2DD7" w:rsidRPr="00D15181" w:rsidRDefault="00DD2DD7" w:rsidP="00DD2DD7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 Վարդանիձոր  Հրապարակ  1 ։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Կազմակերպությունը, որպես սեփականություն, ունի առանձնացված գույք   և   իր պարտավորությունների   համար  պատասխանատու  է այդ   գույքով:  Կազմակերպությունը  կարող է իր  անունից  ձեռք  μերել  ու  իրականացնել  գույքային  և  անձնական  ոչ  գույքային  իրավունքներ, կրել  պարտականություններ,   դատարանում   հանդես   գալ  որպես  հայցվոր  կամ  պատասխանող: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  ունի   Հայաստանի   Հանրապետության   զինանշանի   պատկերով   և  իր՝  հայերեն  անվանմամμ  կլոր  կնիք,   ձևաթղթեր   և  այլ   անհատականացման   միջոցներ։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Կազմակերպությունն  ունի  ինքնուրույն  հաշվեկշիռ   և  μանկային   հաշիվ։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Կազմակերպությունն  այլ  կազմակերպության  հիմնադիր  կամ  մասնակից  կարող  է հանդիսանալ  միայն  հիմնադրի   որոշմամμ: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Կազմակերպությունը   Հայաստանի   Հանրապետության  օրենսդրությամμ  սահմանված   կարգով կարող  է  համագործակցել  օտարերկրյա   կրթական   հաստատությունների   և  կազմակերպությունների  հետ: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չեն  թույլատրվում  քաղաքական   և  կրոնական  կազմակերպությունների  ստեղծումն  ու  գործունեությունը:</w:t>
      </w:r>
    </w:p>
    <w:p w:rsidR="00DD2DD7" w:rsidRPr="00954BE3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 xml:space="preserve">   II. ԿԱԶՄԱԿԵՐՊՈՒԹՅԱՆ  ԳՈՐԾՈՒՆԵՈՒԹՅԱՆ  ԱՌԱՐԿԱՆ  ԵՎ  ՆՊԱՏԱԿԸ</w:t>
      </w:r>
    </w:p>
    <w:p w:rsidR="00DD2DD7" w:rsidRPr="00954BE3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b/>
          <w:color w:val="000000"/>
          <w:sz w:val="24"/>
          <w:szCs w:val="24"/>
        </w:rPr>
      </w:pPr>
    </w:p>
    <w:p w:rsidR="00DD2DD7" w:rsidRPr="00954BE3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գործունեության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առարկան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և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նպատակները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սովորողների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ազատ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ժամանցի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կազմակերպման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միջոցով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նրանց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հետաքրքրությունների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զարգացման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համար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պայմաններ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ստեղծելն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է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,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նրանց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հոգևոր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,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ստեղծագործական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ունակությունների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,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գեղագիտական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,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ֆիզիկական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զարգացումը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,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ռազմահայրենասիրական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դաստիարակությունը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, 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նապահպանական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և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կիրառական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գիտելիքների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ձևավորումը։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  ապահովում  է  դպրոցականների  նախասիրությունների, ունակությունների   զարգացումը,  երեխաների  առողջության  պահպանումն  ու  ամրապնդումը  և  վարքի  շեղումների  կանխարգելումը 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  գործունեությունը  հիմնվում  է  ժողովրդավարության և  մարդասիրության, հանրամատչելիության,  ազգային և  համամարդկային  արժեքների  զուգորդման,  անձի  ազատ զարգացման,  ինքնավարության  և  կրթության  աշխարհիկ   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նույթի  սկզμունքների  վրա՝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հիմնական  խնդիրներն  են՝</w:t>
      </w:r>
    </w:p>
    <w:p w:rsidR="00DD2DD7" w:rsidRPr="00D15181" w:rsidRDefault="00DD2DD7" w:rsidP="00DD2DD7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մինչև  18  տարեկան  սովորողների  ստեղծագործական  ունակությունների զարգացումը, հոգևոր,  գեղագիտական,  μնապահպանական  և ֆիզիկական  դաստիարակության  ապահովումը՝  հաշվի  առնելով  նրանց  պահանջմունքները,  հետաքրքրությունները, հակումներն ու ընդունակությունները.</w:t>
      </w:r>
    </w:p>
    <w:p w:rsidR="00DD2DD7" w:rsidRPr="00D15181" w:rsidRDefault="00DD2DD7" w:rsidP="00DD2DD7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մասնագիտական  կողմնորոշման  համար  նպաստավոր  պայմանների  ստեղծումը.</w:t>
      </w:r>
    </w:p>
    <w:p w:rsidR="00DD2DD7" w:rsidRPr="00D15181" w:rsidRDefault="00DD2DD7" w:rsidP="00DD2DD7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սովորողների հանգստի և ժամանցի կազմակերպումը, արդյունավետ պայմանների ապահովումը.</w:t>
      </w:r>
    </w:p>
    <w:p w:rsidR="00DD2DD7" w:rsidRPr="00D15181" w:rsidRDefault="00DD2DD7" w:rsidP="00DD2DD7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դպրոցում  ստացած  գիտելիքների  ամրապնդումն  ու  խորացումը,  սովորողների տեսական գիտելիքների  և  գործնական  ունակությունների  փոխադարձ  կապի ամրապնդումը, նրանց կարողությունների ու  հմտությունների  և ձեռներեցության  զարգացումը.</w:t>
      </w:r>
    </w:p>
    <w:p w:rsidR="00DD2DD7" w:rsidRPr="00D15181" w:rsidRDefault="00DD2DD7" w:rsidP="00DD2DD7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համակողմանիորեն  և  ներդաշնակ  զարգացած,  հայրենասիրության,  պետականության  մարդասիրության  ոգով  դաստիարակված  անձի  ձևավորումն է: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կարող է զ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աղվել  հիմնադրի  կողմից  սահմանված  ձեռնարկատիրական  գործունեության  հետևյալ  տեսակներով՝</w:t>
      </w:r>
    </w:p>
    <w:p w:rsidR="00DD2DD7" w:rsidRPr="00D15181" w:rsidRDefault="00DD2DD7" w:rsidP="00DD2DD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լրացուցիչ  կրթադաստիարակչական  ծրագրերի  իրականացում,</w:t>
      </w:r>
    </w:p>
    <w:p w:rsidR="00DD2DD7" w:rsidRPr="00D15181" w:rsidRDefault="00DD2DD7" w:rsidP="00DD2DD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նախապատրաստական  դասարանների  բացում,</w:t>
      </w:r>
    </w:p>
    <w:p w:rsidR="00DD2DD7" w:rsidRPr="00D15181" w:rsidRDefault="00DD2DD7" w:rsidP="00DD2DD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ճամ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արների  կազմակերպում,</w:t>
      </w:r>
    </w:p>
    <w:p w:rsidR="00DD2DD7" w:rsidRPr="00D15181" w:rsidRDefault="00DD2DD7" w:rsidP="00DD2DD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երաժշտական  կրթության  կազմակերպում՝  առանց  տարիքի  սահմանափակման,</w:t>
      </w:r>
    </w:p>
    <w:p w:rsidR="00DD2DD7" w:rsidRPr="00D15181" w:rsidRDefault="00DD2DD7" w:rsidP="00DD2DD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ներկայացումների, համերգների  կազամակերպում, կրթական գործունեության այլ տեսակներ։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լիցենզավորման  ենթակա  գործունեության  տեսակներով՝  միայն լիցենզիայի հիման վրա։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գործունեության  ընթացքում  առաջացած  շահույթը  ենթակա  է  օգտագործման  սույն  կանոնադրությամբ  սահմանված  նպատակների  և  կազմակերպության  զարգացման  համար: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 xml:space="preserve">                                    III. ԿԱԶԱՄԱԿԵՐՊՈՒԹՅԱՆ  ՏԵՍԱԿՆԵՐԸ   ԵՎ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 xml:space="preserve">                    ՈՒՍՈՒՄՆԱԴԱՍՏԻԱՐԱԿՉԱԿԱՆ ԳՈՐԾՈՒՆԵՈՒԹՅՈՒՆԸ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Կազմակերպությունում  ուսումնադաստիարակչական աշխատանքները կազմակերպվում են ուսումնական  պլանների,  ուսումնական  ծրագրերի  և  ժամանակացույցին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համապատասխան։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Կազմակերպությունը  մշակում  է  գործունեության  իր  ծրագրերը՝  հաշվի  առնելով  սաների հետաքրքրություններն ու հակումները,  ընտանիքի  և  կրթական   համակարգի  պահանջները։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աշակերտների  համակազմի  համալրման  կարգը և  խմբերի  առավելագույն  խտությունը,  ինչպես  նաև  ուսուցման  ժամկետները  և  բովանդակությունը  սահմանվում  է  պետական  կրթական  չափորոշիչներով: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գործում  է ամ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ողջ  տարվա  ընթացքում,  ուսումնական տարին սկսվում է  սեպտեմμերի 1 -ից։  Կազմակերպությունում  սահմանվում է 6–օրյա  ուսումնական շա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աթ՝  ըստ  ուսումնական  պլանի։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Կազմակերպություն  կարող  են  ընդունվել Հայաստանի  Հանրապետության յուրաքանչյուր  քաղաքացի  և  ընդունելությունն  իրագործվում  է  ընդհանուր  հիմունքներով:    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Ընդունելությունը կատարվում  է  սովորողների  քանակակազմի  պլանավորմանը համապատասխան: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ուսման  վարձի  չափը  սահմանվում  է  համայնքի  ավագանու  կողմից: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Ուսման  վարձի  գանձման  ժամկետները  սահմանվում  է  կազմակերպության  տնօրինության  կողմից: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Համայնքի  ավագանու  որոշմանբ  կազմակերպությունը  կարող  է  լինել վճարովի  կամ  անվճար,  ինչպես  նաև  նյութապես  անապահով,  ծնողազուրկ  և  յուրաքանչյուր ընտանիքից  մեկից  ավելի  երեխաների  հաճախելու  դեքում  ուսման  վարձի  լրիվ  կամ  մասնակի  ազատում: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Հիմնարկ  ընդունված  սովորողների  համար  ուսման  տևողությունը  սահմանվում  է  ըստ մասնագիտությունների  4-7 տարի: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7-ամյա  ուսման  տևողությունը  սահմանվում  է  հետևյալ  մասնագիտությունների  համար՝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)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դաշնամուր  /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երգեհոն, կլավեսին /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)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ջութակ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,   թավջութակ /առանձին դեպքերում այս գործիքներին ուսուցանված    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 աշակերտները կարող  են շարունակել իրենց ուսումը, &lt;&lt; ալտ &gt;&gt;  և &lt;&lt;կոնտրաբաս&gt;&gt; 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մասնագիտությամբ, առանց ուսման տևողության փոփոխման /          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գ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)երգեցողության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և  ձայնի  պահպանման  բաժնում  /7-9 տ. սովորողների  համար /: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bookmarkStart w:id="0" w:name="_GoBack"/>
      <w:bookmarkEnd w:id="0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6-ամյա  ուսմա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ն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տևողությունը  սահմանվում  է  հետևյալ  մասնագիտությունների  համ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ր՝</w:t>
      </w:r>
    </w:p>
    <w:p w:rsidR="00DD2DD7" w:rsidRPr="00D15181" w:rsidRDefault="00DD2DD7" w:rsidP="00DD2DD7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)գեղարվեստի  / բացի  դեկորատիվ   կիրառական  արվեստի /</w:t>
      </w:r>
    </w:p>
    <w:p w:rsidR="00DD2DD7" w:rsidRPr="00D15181" w:rsidRDefault="00DD2DD7" w:rsidP="00DD2DD7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)երգեցողություն  և  ձայնի  պահպահման  բաժնում  / 10-12 տ. սովորողների  համար/: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5-ամյան  ուսմա  տևողությունը  սահմանվում  է  հետևյալ  մասնագիտությունների  համար՝</w:t>
      </w:r>
    </w:p>
    <w:p w:rsidR="00DD2DD7" w:rsidRPr="00D15181" w:rsidRDefault="00DD2DD7" w:rsidP="00DD2DD7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)բոլոր շնչային  գործիքների  /դասական /</w:t>
      </w:r>
    </w:p>
    <w:p w:rsidR="00DD2DD7" w:rsidRPr="00D15181" w:rsidRDefault="00DD2DD7" w:rsidP="00DD2DD7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բ)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բոլոր  ժողովրդական  գործիքների</w:t>
      </w:r>
    </w:p>
    <w:p w:rsidR="00DD2DD7" w:rsidRPr="00D15181" w:rsidRDefault="00DD2DD7" w:rsidP="00DD2DD7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գ)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բոլոր  հարվածային  գործիքների: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4-ամյան  ուսմա  տևողությունը  սահմանվում  է  հետևյալ  մասնագիտությունների  համար՝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)դեկորատիվ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կիրառական արվեստի բաժին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)թատերական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բաժին: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Կազմակերպությունում կարող են գործել հետևյալ բաժինները՝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)երգոցողություն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և ձայնի պահպանման բաժին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)դասական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և  ժողովրդական  նվագարանների  բաժին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գ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)կերպարվեստի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բաժին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դ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)դեկորատիվ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 կիրառական  արվեստի  բաժին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ե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)պարարվեստի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/ դասական,  ժողովրդական  և  ժամանակակից /  բաժին</w:t>
      </w:r>
    </w:p>
    <w:p w:rsidR="00DD2DD7" w:rsidRPr="00D15181" w:rsidRDefault="00DD2DD7" w:rsidP="00DD2DD7">
      <w:pPr>
        <w:spacing w:after="0"/>
        <w:ind w:left="284"/>
        <w:contextualSpacing/>
        <w:rPr>
          <w:rFonts w:ascii="GHEA Grapalat" w:eastAsia="Arial" w:hAnsi="GHEA Grapalat" w:cs="Arial"/>
          <w:sz w:val="24"/>
          <w:szCs w:val="24"/>
        </w:rPr>
      </w:pP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զ)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թատերական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բաժին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Կազմակերպությունում  կարող  են  բացվել  ինչպես   վերը  նշված  բոլոր  բաժինները, այնպես  էլ  նրանցից մի  քանիսը: Նոր բաժիններ բացվում են ըստ բնակչության ցանկության, Կազմակերպության տնօրինության կողմից, մասնագետ մանկավարժների  և  այլ  անհրաժեշտ 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պայմանների  առկայության  դեպքում: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Առաջին  դասարան սովորողների  տեղափոխումը  դպրոցից  դպրոց  թույլատրվում  է  միայն  բացառիկ  դեպքերում: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Բոլոր  տեղափոխումները  հնարավոր  է  ինչպես  ուսումնական  տարվա  սկզբին,  այնպես  էլ  ուսումնական  տարվա  ընթացքում: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Աշակերտներին  վերստուգարք   կամ  վերաքննություն  նշանակելու,  միևնույն  դասարանում  թողնելու,  բարձր  դասարան  տեղափոխելու,  բաժնի  ներսում  մասնագիտական  գործիքը   կամ  մասնագիտությունը  փոխելու  / առանձին  դեպքում  նաև  բաժնից   բաժին  տեղափոխելու / խրախուսելու  և  պատժելու,  ինչպես  նաև  հեռացնելու  մասին պայմանագիրը  սահմանվում  է  կազմակերպության  ղեկավարության  կողմից   / կանոնակարգով /: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Պայմանական  փոխադրումներ  դասարանից   դասարան  չի  թույլատրվում: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Շրջանավարտը  ավարտական  քննությունները  համապատասխան  ծրագրով  հանձնելու  դեպքում  ստանում  է  ավարտական  վկայական: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Սովորելու  վերջին  երկու  տարիների  ընթացքում  գերազանց  առաջադիմություն  ունեցող  աշակերտները  ստանում  են  &lt;&lt; գերազանցության &gt;&gt;  վկայական: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Հիվանդության կամ  այլ  հարգելի  պատճառով  ավարտական  քննություններին  չմասնակցելու  դեպքում,  շրջանավարտները  կարող  են  ստանալ  ավարտական  վկայականներ,  վերջին  երկու  տարվա  առաջադիմության  ամփոփիչ  գնահատականների  ցուցանիշով:</w:t>
      </w:r>
    </w:p>
    <w:p w:rsidR="00DD2DD7" w:rsidRPr="00D15181" w:rsidRDefault="00DD2DD7" w:rsidP="00DD2DD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Ըստ  անհրաժեշտության,  առանց  վերադաս  մարմինների  հետ  համաձայնեցնելու  կազմակերպության   տնօրինությունը  իրավասու  է  փոխել  ավարտական  քննությունների ժամկետները,  ինչպես նաև  բացառության  կարգով  առանձին  աշակերտների  համար  սահմանել  փոխադրական  ստուգարքների  և ավարտական  քննությունների  նպատակահարմար  ժամկետներ,  սակայն  ոչ  ուշ,  քան  նոր  ուսումնական  տարվա  սեպտեմբերի  30-ը: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954BE3">
        <w:rPr>
          <w:rFonts w:ascii="GHEA Grapalat" w:eastAsia="Times" w:hAnsi="GHEA Grapalat" w:cs="Times"/>
          <w:b/>
          <w:color w:val="000000"/>
          <w:sz w:val="24"/>
          <w:szCs w:val="24"/>
        </w:rPr>
        <w:t xml:space="preserve">                                  </w:t>
      </w: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IV ԿԱԶՄԱԿԵՐՊՈՒԹՅԱՆ   ԿԱՌԱՎԱՐՈԻՄԸ</w:t>
      </w:r>
    </w:p>
    <w:p w:rsidR="00DD2DD7" w:rsidRPr="00D15181" w:rsidRDefault="00DD2DD7" w:rsidP="00DD2DD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կառավարումն իրականացնում է հիմնադիրը, նրա  լիազորած պետական մարմինը,  գործադիր  մարմինը`  տնօրենը,  որը  պաշտոնի  նշանակվում  և  պաշտոնից   ազատվում  է օրենքով  սահմանված  կարգով:</w:t>
      </w:r>
    </w:p>
    <w:p w:rsidR="00DD2DD7" w:rsidRPr="00D15181" w:rsidRDefault="00DD2DD7" w:rsidP="00DD2DD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 կրթադաստիարակչական աշխատանքների արդյունավետ կազմակերպման   նպատակով   ձևավորվում   է  խորհրդակցական  մարմին՝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մանկավարժական խորհուրդ։</w:t>
      </w:r>
    </w:p>
    <w:p w:rsidR="00DD2DD7" w:rsidRPr="00D15181" w:rsidRDefault="00DD2DD7" w:rsidP="00DD2DD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Մանկավարժական   խորհուրդն  իր  լիազորության   սահմաններում  քննարկում  և առաջարկություններ  է  ներկայացնում՝</w:t>
      </w:r>
    </w:p>
    <w:p w:rsidR="00DD2DD7" w:rsidRPr="00D15181" w:rsidRDefault="00DD2DD7" w:rsidP="00DD2DD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կանոնադրության  վերաμերյալ.</w:t>
      </w:r>
    </w:p>
    <w:p w:rsidR="00DD2DD7" w:rsidRPr="00D15181" w:rsidRDefault="00DD2DD7" w:rsidP="00DD2DD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գործունեության  հիմնական  ուղղությունների   և  կրթական  ծրագրերի, առաջադրված   խնդիրների   իրականացման  ձևերի  ու  միջոցների  վերաμերյալ.</w:t>
      </w:r>
    </w:p>
    <w:p w:rsidR="00DD2DD7" w:rsidRPr="00D15181" w:rsidRDefault="00DD2DD7" w:rsidP="00DD2DD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ուսումնական  պլանների  ու  ծրագրերի  վերաμերյալ՝  ելնելով  կազմակերպության  հիմնական խնդիրներից,  նպատակներից,  կադրային  և  նյութական հնարավորություններից, սաների ու նրանց  ծնողների  հետաքրքրություններից.</w:t>
      </w:r>
    </w:p>
    <w:p w:rsidR="00DD2DD7" w:rsidRPr="00D15181" w:rsidRDefault="00DD2DD7" w:rsidP="00DD2DD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լրացուցիչ  կրթական  ծրագրեր,  առաջավոր  փորձի  տարածման  վերաμերյալ.</w:t>
      </w:r>
    </w:p>
    <w:p w:rsidR="00DD2DD7" w:rsidRPr="00D15181" w:rsidRDefault="00DD2DD7" w:rsidP="00DD2DD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մանկավարժական  աշխատողների  որակավորման  μարձրացման  և խրախուսման վերաμերյալ։</w:t>
      </w:r>
    </w:p>
    <w:p w:rsidR="00DD2DD7" w:rsidRPr="00D15181" w:rsidRDefault="00DD2DD7" w:rsidP="00DD2DD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մանկավարժական  խորհրդի  կազմում  ընդգրկվում  են  մանկավարժական աշխատողները։ Մանկավարժական  խորհրդի  կազմում  կարող են  ընդգրկվել  նաև հիմնադրի և  ծնողական  համայնքի  ներկայացուցիչներ։</w:t>
      </w:r>
    </w:p>
    <w:p w:rsidR="00DD2DD7" w:rsidRPr="00D15181" w:rsidRDefault="00DD2DD7" w:rsidP="00DD2DD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Մանկավարժական  խորհրդի  նիստը  հրավիրվում է առնվազն  եռամսյակը  մեկ  անգամ։ Մանկավարժական  խորհրդի  որոշումներն  ընդունվում  են  ձայների  պարզ  մեծամասնությամμ։ Մանկավարժական  խորհրդի  նիստերը  նախագահում  է  կազմակերպության  տնօրենը։</w:t>
      </w:r>
    </w:p>
    <w:p w:rsidR="00DD2DD7" w:rsidRPr="00D15181" w:rsidRDefault="00DD2DD7" w:rsidP="00DD2DD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հիմնադիրն ունի  կազմակերպության գործունեությանը  և  կառավարմանը վերաμերող ցանկացած  հարց վերջնական լուծելու իրավունք՝ μացառությամμ օրենքով   նախատեսված   դեպքերի:</w:t>
      </w:r>
    </w:p>
    <w:p w:rsidR="00DD2DD7" w:rsidRPr="00D15181" w:rsidRDefault="00DD2DD7" w:rsidP="00DD2DD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Կազմակերպության  հիմնադրի  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ացառիկ  լիազորություններն  են՝</w:t>
      </w:r>
    </w:p>
    <w:p w:rsidR="00DD2DD7" w:rsidRPr="00D15181" w:rsidRDefault="00DD2DD7" w:rsidP="00DD2DD7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հիմնադրումը,</w:t>
      </w:r>
    </w:p>
    <w:p w:rsidR="00DD2DD7" w:rsidRPr="00D15181" w:rsidRDefault="00DD2DD7" w:rsidP="00DD2DD7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գործունեության   առարկայի  և  նպատակների,  այդ   թվում՝   նրա կողմից իրականացվող ձեռնարկատիրական գործունեության տեսակների   սահմանումը,</w:t>
      </w:r>
    </w:p>
    <w:p w:rsidR="00DD2DD7" w:rsidRPr="00D15181" w:rsidRDefault="00DD2DD7" w:rsidP="00DD2DD7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օրինակելի կանոնադրության հաստատումը և դրանում փոփոխությունների  կատարումը,</w:t>
      </w:r>
    </w:p>
    <w:p w:rsidR="00DD2DD7" w:rsidRPr="00D15181" w:rsidRDefault="00DD2DD7" w:rsidP="00DD2DD7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վերակազմակերպումը  և  լուծարումը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,</w:t>
      </w:r>
    </w:p>
    <w:p w:rsidR="00DD2DD7" w:rsidRPr="00D15181" w:rsidRDefault="00DD2DD7" w:rsidP="00DD2DD7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Հայաստանի  Հանրապետության  օրենսդրությամμ  և  սույն  կանոնադրությամμ  նախատեսված  այլ հարցերի  լուծումը:</w:t>
      </w:r>
    </w:p>
    <w:p w:rsidR="00DD2DD7" w:rsidRPr="00D15181" w:rsidRDefault="00DD2DD7" w:rsidP="00DD2DD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Լիազորված  պետական  մարմինն  իրականացնում  է  կազմակերպության   ընդհանուր կառավարումը,  ապահովում  է  նրա   μնականոն  գործունեությունը  և  պատասխանատվություն  է  կրում դրանց  չկատարման  կամ  ոչ  պատշաճ   կատարման    համար:</w:t>
      </w:r>
    </w:p>
    <w:p w:rsidR="00DD2DD7" w:rsidRPr="00D15181" w:rsidRDefault="00DD2DD7" w:rsidP="00DD2DD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Լիազորված  պետական   մարմինը՝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ab/>
      </w:r>
    </w:p>
    <w:p w:rsidR="00DD2DD7" w:rsidRPr="00D15181" w:rsidRDefault="00DD2DD7" w:rsidP="00DD2DD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կանոնադրությամμ  սահմանված  կարգով  իրականացնում  է նրա  կառավարման մարմինների  ձևավորումը և  նրանց  լիազորությունների  վաղաժամկետ  դադարեցումը.</w:t>
      </w:r>
    </w:p>
    <w:p w:rsidR="00DD2DD7" w:rsidRPr="00D15181" w:rsidRDefault="00DD2DD7" w:rsidP="00DD2DD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 է  իրականացնում  կազմակերպության  գործունեության  նկատմամ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.</w:t>
      </w:r>
    </w:p>
    <w:p w:rsidR="00DD2DD7" w:rsidRPr="00D15181" w:rsidRDefault="00DD2DD7" w:rsidP="00DD2DD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կասեցնում  կամ  ուժը  կորցրած է  ճանաչում  կազմակերպության  գործադիր  մարմնի կամ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կոլեգիալ կառավարման  մարմնի՝  Հայաստանի  Հանրապետության  օրենսդրության  պահանջներին  հակասող հրամանները,  հրահանգները,  կարգադրություններն  ու  ցուցումները.</w:t>
      </w:r>
    </w:p>
    <w:p w:rsidR="00DD2DD7" w:rsidRPr="00D15181" w:rsidRDefault="00DD2DD7" w:rsidP="00DD2DD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լսում է կազմակերպության  գործունեության  մասին  հաշվետվություններ,  քննում  դրա  գործունեունեության  վերստուգման  արդյունքները.</w:t>
      </w:r>
    </w:p>
    <w:p w:rsidR="00DD2DD7" w:rsidRPr="00D15181" w:rsidRDefault="00DD2DD7" w:rsidP="00DD2DD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 է  իրականացնում  կազմակերպությանն  ամրացված  պետական  սեփականության օգտագործման  և   պահպանության  նկատմամμ.</w:t>
      </w:r>
    </w:p>
    <w:p w:rsidR="00DD2DD7" w:rsidRPr="00D15181" w:rsidRDefault="00DD2DD7" w:rsidP="00DD2DD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է  իրականացնում   կազմակերպության  սեփականության  պահպանության նկատմամμ,  իսկ  օրենքով,  հիմնադրի  որոշմամμ  կամ կազմակերպության  կանոնադրությամμ նախատեսված   դեպքերում   համաձայնություն  է տալիս  իր  գույքի  օտարման  կամ  վարձակալության հանձնման   համար.</w:t>
      </w:r>
    </w:p>
    <w:p w:rsidR="00DD2DD7" w:rsidRPr="00D15181" w:rsidRDefault="00DD2DD7" w:rsidP="00DD2DD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հաստատում  է  կազմակերպության  տարեկան  հաշվետվությունները  և  տարեկան  հաշվեկշիռը (եթե կազմակերպությունը  չունի կոլեգիալ  կառավարման  մարմին).</w:t>
      </w:r>
    </w:p>
    <w:p w:rsidR="00DD2DD7" w:rsidRPr="00D15181" w:rsidRDefault="00DD2DD7" w:rsidP="00DD2DD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իրականացնում  է օրենքով,  հիմնադրի  որոշումներով  և  կազմակերպության  կանոնադրությամμ նախատեսված   այլ   գործառույթներ.</w:t>
      </w:r>
    </w:p>
    <w:p w:rsidR="00DD2DD7" w:rsidRPr="00D15181" w:rsidRDefault="00DD2DD7" w:rsidP="00DD2DD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հաստատում  է  կազմակերպության  տարեկան  ծախսերի  նախահաշիվը։</w:t>
      </w:r>
    </w:p>
    <w:p w:rsidR="00DD2DD7" w:rsidRPr="00D15181" w:rsidRDefault="00DD2DD7" w:rsidP="00DD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Կազմակերպության  տնօրենն  իրականացնում  է կազմակերպության  ընթացիկ  գործունեության  ղեկավարումը:  Տնօրենն  օրենքներով,  հիմնադրի  և  լիազորված   պետական   մարմնի  որոշումներով, սույն   կանոնադրությամμ  և   իրեն  վերապահված   լիազորությունների  սահմաններում,  ղեկավարում է կազմակերպության  գործունեությունն  ու  կրում  պատասխանատվություն  օրենքների,  այլ  իրավական ակտերի,  հիմնադրի  կամ  լիազորված  պետական  մարմնի  որոշումների,  սույն  կանոնադրության  և  կնքված  պայմանագրերի՝  պահանջները  չկատարելու  կամ  ոչ  պատշաճ  կատարելու  համար:</w:t>
      </w:r>
    </w:p>
    <w:p w:rsidR="00DD2DD7" w:rsidRPr="00D15181" w:rsidRDefault="00DD2DD7" w:rsidP="00DD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Տնօրենը՝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առանց   լիազորագրի  հանդես  է  գալիս  կազմակերպության  անունից,  ներկայացնում  նրա շահերը  և   կնքում  է  գործարքներ.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նախագահում  է  կազմակերպության  մանկավարժական  խորհրդի  նիստերը.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Հայաստանի  Հանրապետության  օրենսդրությամμ,  հիմնադրի  և  լիազորված  պետական մարմնի  որոշումներով  և  սույն  կանոնադրությամμ  սահմանված  կարգով  տնօրինում է կազմակերպության  գույքը,  այդ  թվում՝   ֆինանսական  միջոցները.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տալիս  է  կազմակերպության  անունից  հանդես   գալու  լիազորագրեր,  այդ  թվում՝ վերալիազորման  իրավունքով  լիազորագրեր.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աշխատանքի   նշանակում  ու աշխատանքից   ազատում  է կազմակերպության  աշխատողներին,  նրանց  նկատմամμ  կիրառում  խրախուսման  միջոցներ  և  նշանակում կարգապահական  տույժեր.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անկերում  μացում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է  հաշվարկային  հաշիվներ.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կատարում  է  աշխատանքի   μաշխում  իր  տեղակալների միջև.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սահմանում  է  կազմակերպության  կառուցվածքն  ու  կառուցվածքային  ստորաμաժանումների  իրավասությունները.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օրենքով   և  սույն  կանոնադրությամμ  սահմանված  իր  լիազորությունների սահմաններում արձակում   է  հրամաններ,  հրահանգներ,  տալիս  պարտադիր կատարման  համար  ցուցումներ և  վերահսկում  դրանց   կատարումը.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իրականացնում  է  մանկավարժական  կադրերի  ճիշտ  ընտրություն  և  անհրաժեշտ պայմաններ  ստեղծում  նրանց  մասնագիտական  մակարդակի  μարձրացման  համար.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 է  իրականացնում  կազմակերպության  աշխատողների  կողմից  իրենց աշխատանքային  պարտականությունների  կատարման  նկատմամμ.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ապահովում  է  ներքին  աշխատանքային  կարգապահության  կանոնների, աշխատանքի պաշտպանության   և   անվտանգության   տեխնիկայի  պահպանումը.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կազմում  է  կազմակերպության  հաստիքային  ցուցակն  ու  ծախսերի  նախահաշիվը  և  դրանք,  ներկայացնում  կառավարման  մարմնի   հաստատմանը.</w:t>
      </w:r>
    </w:p>
    <w:p w:rsidR="00DD2DD7" w:rsidRPr="00D15181" w:rsidRDefault="00DD2DD7" w:rsidP="00DD2D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իրականացնում  է  Հայաստանի  Հանրապետության   օրենսդրությանը  չհակասող   և  կազմակերպության  կառավարման  մյուս  մարմիններին  չվերապահված   այլ  լիազորություններ։</w:t>
      </w:r>
    </w:p>
    <w:p w:rsidR="00DD2DD7" w:rsidRPr="00D15181" w:rsidRDefault="00DD2DD7" w:rsidP="00DD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Տնօրենի   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ացակայության  դեպքում,  լիազորված  մարմնի  գրավոր  որոշման  (հրամանի) համաձայն,  տնօրենի  լիազորություններն  իրականացնում  է  այլ  անձ։</w:t>
      </w:r>
    </w:p>
    <w:p w:rsidR="00DD2DD7" w:rsidRPr="00D15181" w:rsidRDefault="00DD2DD7" w:rsidP="00DD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տնօրենի՝ ուսումնադաստիարակչական աշխատանքի գծով տեղակալը՝</w:t>
      </w:r>
    </w:p>
    <w:p w:rsidR="00DD2DD7" w:rsidRPr="00D15181" w:rsidRDefault="00DD2DD7" w:rsidP="00DD2D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պատասխանատու  է  կազմակերպությունում  ուսումնադաստիարակչական գործընթացի կազմակերպման,  ուսումնական  ծրագրերի  իրականացման,  դասավանդման  որակի և սաների գիտելիքների  մակարդակի  համար.</w:t>
      </w:r>
    </w:p>
    <w:p w:rsidR="00DD2DD7" w:rsidRPr="00D15181" w:rsidRDefault="00DD2DD7" w:rsidP="00DD2D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է իրականացնում  ուսումնադաստիարակչական  աշխատանքի  ընթացքի, սաների  առաջադիմության  և  վարքի  նկատմամμ,  կանոնավորում  սաների  ուսումնական ծանրաμեռնվածությունը.</w:t>
      </w:r>
    </w:p>
    <w:p w:rsidR="00DD2DD7" w:rsidRPr="00D15181" w:rsidRDefault="00DD2DD7" w:rsidP="00DD2D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կազմակերպում  մեթոդական  աշխատանք,   կազմում  ուսումնական պարապմունքների  դասացուցակ  և ուսումնադաստիարակչական  աշխատանքի  վիճակի  մասին   հաշվետվություններ.</w:t>
      </w:r>
    </w:p>
    <w:p w:rsidR="00DD2DD7" w:rsidRPr="00D15181" w:rsidRDefault="00DD2DD7" w:rsidP="00DD2D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ընդհանրացնում  և  տարածում  է  լավագույն  խմμակավարների  աշխատանքի  դրական փորձը,  մանկավարժներին  հաղորդակից  է դարձնում  գիտության  և  մանկավարժության նորագույն  նվաճումներին.</w:t>
      </w:r>
    </w:p>
    <w:p w:rsidR="00DD2DD7" w:rsidRPr="00D15181" w:rsidRDefault="00DD2DD7" w:rsidP="00DD2D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ապահովում  է  կազմակերպության  ընտանիքի  սերտ  կապն  ու  համագործակցությունը.</w:t>
      </w:r>
    </w:p>
    <w:p w:rsidR="00DD2DD7" w:rsidRPr="00D15181" w:rsidRDefault="00DD2DD7" w:rsidP="00DD2D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կազմակերպում  է  սովորողների հանգիստը   և  ժամանցը,  միջոցներ ձեռնարկում  սոցիալապես  անապահով  երեխաներին  օգնություն  ցուցաμերելու  ուղղությամμ:</w:t>
      </w:r>
    </w:p>
    <w:p w:rsidR="00DD2DD7" w:rsidRPr="00D15181" w:rsidRDefault="00DD2DD7" w:rsidP="00DD2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տնօրենի՝  տնտեսական  աշխատանքի  գծով  տեղակալը՝</w:t>
      </w:r>
    </w:p>
    <w:p w:rsidR="00DD2DD7" w:rsidRPr="00D15181" w:rsidRDefault="00DD2DD7" w:rsidP="00DD2D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պատասխանատու  է  կազմակերպության  շենքի  և  գույքի պահպանման,  ուսումնական գործընթացի  նյութատեխնիկական  ապահովման,  կազմակերպության  սանիտարահիգիենիկ ու μարեկարգ  վիճակի,  կազմակերպության  ուսումնական պարապմունքներին՝  դասասենյակների ժամանակին  նախապատրաստման, հակահրդեհային պաշտպանության և սպասարկող անձնակազմիի  աշխատանքի   կազմակերպման  համար.</w:t>
      </w:r>
    </w:p>
    <w:p w:rsidR="00DD2DD7" w:rsidRPr="00D15181" w:rsidRDefault="00DD2DD7" w:rsidP="00DD2D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միջոցներ  է  ձեռնարկում  կազմակերպության  ուսումնանյութական  μազան  հարստացնելու և ամրապնդելու  համար: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V. ԿԱԶՄԱԿԵՐՊՈՒԹՅԱՆ ՍԵՓԱԿԱՆՈՒԹՅՈՒՆԸ, ՆՐԱՆ ԱՄՐԱՑՎԱԾ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ԳՈՒՅՔԸ  ԵՎ  ՖԻՆԱՆՍԱՏՆՏԵՍԱԿԱՆ  ԳՈՐԾՈՒՆԵՈՒԹՅՈՒՆԸ</w:t>
      </w:r>
    </w:p>
    <w:p w:rsidR="00DD2DD7" w:rsidRPr="00D15181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   սեփականությունը  ձևավորվում  է  կազմակերպության   հիմնադրման ժամանակ   և  հետագայում   հիմնադրի  կողմից  սեփականության   իրավունքով  նրան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հանձնվող,  ինչպես   նաև   կազմակերպության  գործունեության  ընթացքում  արտադրված  և  ձեռք  μերված  գույքից:</w:t>
      </w:r>
    </w:p>
    <w:p w:rsidR="00DD2DD7" w:rsidRPr="00D15181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   իրավունք  ունի  օրենքին,  հիմնադրի  որոշումներին  և  / կամ /  իր կանոնադրությանը   համապատասխան  իր  հայեցողությամμ  տիրապետելու,  տնօրինելու  և  օգտագործելու  սեփականության  իրավունքով  իրեն  պատկանող  գույքը:</w:t>
      </w:r>
    </w:p>
    <w:p w:rsidR="00DD2DD7" w:rsidRPr="00D15181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Հիմնադիրը  սեփականության  իրավունքով  կազմակերպությանը  պատկանող  գույքի նկատմամμ  չունի  իրավունքներ՝   μացառությամμ՝  կազմակերպության  լուծարումից  հետո մնացած  գույքի:</w:t>
      </w:r>
    </w:p>
    <w:p w:rsidR="00DD2DD7" w:rsidRPr="00D15181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սեփականության  պահպանման  հոգսը  կրում  է  կազմակերպությունը:</w:t>
      </w:r>
    </w:p>
    <w:p w:rsidR="00DD2DD7" w:rsidRPr="00D15181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սեփականության  վրա  կարող  է  μռնագանձում՝  տարածվել  միայն դատական  կարգով:</w:t>
      </w:r>
    </w:p>
    <w:p w:rsidR="00DD2DD7" w:rsidRPr="00D15181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Հիմնադիրն  իրավունք  ունի  վերցնելու  իր  կողմից  կազմակերպությանն  ամրացված  գույքը:</w:t>
      </w:r>
    </w:p>
    <w:p w:rsidR="00DD2DD7" w:rsidRPr="00D15181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  իրավունք  չունի  ամրացված  գույքը  կամ  դրա  նկատմամμ  իր իրավունքներն  օտարելու,  գրավ  դնելու,  անհատույց  օգտագործման  հանձնելու: Կազմակերպությունն   իրավունք  ունի  իրեն  ամրացված  գույքը  պետության  անունից  հանձնելու  վարձակալության,  եթե  դա  արգելված  չէ  հիմնադրի  որոշմամμ  կամ կազմակերպության   կանոնադրությամμ:  Ամրացված  գույքի  վարձակալության   ժամկետը  չի կարող  սահմանվել  մեկ  տարվանից  ավելի՝   μացառությամμ  հիմնադրի  կողմից   սահմանված դեպքերի:  Ամրացված  գույքի  օգտագործման  արդյունքում  ստացված եկամուտները կազմակերպության  սեփականությունն են՝  μացառությամμ  ամրացված  գույքի վարձակալությունից   գոյացած  վճարների,  որոնք  սահմանված  կարգով  ուղղվում  են Հայաստանի  Հանրապետության  պետական  μյուջե:  Կազմակերպությանն  ամրացված  գույքի օգտագործման  ընթացքում  առաջացած  անμաժանելի  μարելավումները  հիմնադրի սեփականությունն են:</w:t>
      </w:r>
    </w:p>
    <w:p w:rsidR="00DD2DD7" w:rsidRPr="00D15181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Կազմակերպությանը   Հայաստանի  Հանրապետության  օրենսդրությամμ  սահմանված կարգով  տնօրինում  է  իր  ֆինանսական  միջոցները:</w:t>
      </w:r>
    </w:p>
    <w:p w:rsidR="00DD2DD7" w:rsidRPr="00D15181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ֆինանսական  միջոցները  գոյանում  է Հայաստանի  Հանրապետության պետական  μյուջեով  նախատեսված  միջոցների  հաշվին  (պետության  կարիքների  համար ծառայությունների  մատուցում,  աշխատանքների  կատարում, ապրանքների  մատակարարում),  Հայաստանի  Հանրապետության  օրենսդրությամμ  չարգելված  լրացուցիչ  աղμյուրներից:</w:t>
      </w:r>
    </w:p>
    <w:p w:rsidR="00DD2DD7" w:rsidRPr="00D15181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ֆինանսավորման  լրացուցիչ  աղ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յուրներն են.</w:t>
      </w:r>
    </w:p>
    <w:p w:rsidR="00DD2DD7" w:rsidRPr="00D15181" w:rsidRDefault="00DD2DD7" w:rsidP="00DD2DD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Հայաստանի  Հանրապետության   կառավարության  սահմանած  կարգով  վճարովի կրթադաստիարակչական   ծառայությունների  մատուցումից  ստացված  միջոցները.</w:t>
      </w:r>
    </w:p>
    <w:p w:rsidR="00DD2DD7" w:rsidRPr="00D15181" w:rsidRDefault="00DD2DD7" w:rsidP="00DD2DD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արեգործական,  նպատակային  ներդրումները,  Հայաստանի  Հանրապետության  և  օտարերկրյա   կազմակերպությունների  ու  քաղաքացիների  նվիրատվությունները.</w:t>
      </w:r>
    </w:p>
    <w:p w:rsidR="00DD2DD7" w:rsidRPr="00D15181" w:rsidRDefault="00DD2DD7" w:rsidP="00DD2DD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Հայաստանի  Հանրապետության  օրենսդրությամμ  չարգելված  և  կազմակերպության  կանոնադրական  խնդիրներին  չհակասող  գործունեությունից  ստացված   միջոցները։</w:t>
      </w:r>
    </w:p>
    <w:p w:rsidR="00DD2DD7" w:rsidRPr="00D15181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Հաստատության  գործունեության  տարեկան  ֆինանսական  հաշվետվությունների հավաստիությունը  կարող  է  ենթարկվել  աուդիտի  (վերստուգման)՝  լիազոր   մարմնի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կողմից ընտրված   աուդիտորի   կամ   Հայաստանի  Հանրապետության   կառավարության  ֆինանսական   գործառույթ  իրականցնող  մարմնի  կողմից։</w:t>
      </w:r>
    </w:p>
    <w:p w:rsidR="00DD2DD7" w:rsidRPr="00D15181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Կազմակերպությունը   շահույթը  նպատակաուղղում  է  իր  կանոնադրական  խնդիրների իրականացմանը, նյութատեխնիկական   μազայի  ամրապնդմանը,  աշխատողների  սոցիալական հարցերի  μարելավմանը։</w:t>
      </w:r>
    </w:p>
    <w:p w:rsidR="00DD2DD7" w:rsidRPr="0069770C" w:rsidRDefault="00DD2DD7" w:rsidP="00DD2D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69770C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 հարկերը,  տուրքերը  և  պարտադիր  այլ  վճարներ  վճարում  է շահույթ  ստանալու  նպատակ  չհետապնդող  (ոչ  առևտրային)  կազմակերպությունների  համար նախատեսված  կարգով  ու  չափով՝  «Պետական  ոչ  առևտրային  կազմակերպությունների մասին»  Հայաստանի  Հանրապետության   օրենքի  6-րդ  հոդվածի  5-րդ   կետին  համապատասխան։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VI. ԿԱԶՄԱԿԵՐՊՈՒԹՅԱՆ ԿՐԹԱԴԱՍՏԻԱՐԱԿՉԱԿԱՆ  ԳՈՐԾԸՆԹԱՑԻ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ՄԱՍՆԱԿԻՑՆԵՐԸ</w:t>
      </w:r>
    </w:p>
    <w:p w:rsidR="00DD2DD7" w:rsidRPr="00D15181" w:rsidRDefault="00DD2DD7" w:rsidP="00DD2D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կրթադաստիարակչական   գործընթացի  մասնակիցները  որպես  կանոն   մինչև  18  տարեկան   սաներն  են,  նրանց  ծնողները  /օրինական  ներկայացուցիչները /, մանկավարժական  աշխատողները:</w:t>
      </w:r>
    </w:p>
    <w:p w:rsidR="00DD2DD7" w:rsidRPr="00D15181" w:rsidRDefault="00DD2DD7" w:rsidP="00DD2D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Երեխաների  ընդունելության  ժամանակ  կազմակերպության   տնօրինությունը  պարտավոր է ծնողներին  / օրինական   ներկայացուցիչներին /   ծանոթացնել  կազմակերպության կանոնադրությանը   և  այլ  փաստաթղթերի,  որոնք  կանոնակարգում են մանկապատանեկան կազմակերպության   գործունեությունը:  Երեխաների  իրավունքները  և պարտականությունները սահմանվում  են  համապատասխան   պայմանագրային  հիմունքներով ու կազմակերպության   ներքին  կարգապահական  կանոններով։</w:t>
      </w:r>
    </w:p>
    <w:p w:rsidR="00DD2DD7" w:rsidRPr="00D15181" w:rsidRDefault="00DD2DD7" w:rsidP="00DD2D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Սաների  ծնողների  /օրինական  ներկայացուցիչների /   իրավունքներն  ու պարտականությունները  սահմանվում  են  կազմակերպության   կանոնադրությամμ  և  այլ իրավական  ակտերով:</w:t>
      </w:r>
    </w:p>
    <w:p w:rsidR="00DD2DD7" w:rsidRPr="00D15181" w:rsidRDefault="00DD2DD7" w:rsidP="00DD2D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անձնակազմի  համալրման  կարգը  կանոնակարգվում  է  նրա կանոնադրությամμ:</w:t>
      </w:r>
    </w:p>
    <w:p w:rsidR="00DD2DD7" w:rsidRPr="00D15181" w:rsidRDefault="00DD2DD7" w:rsidP="00DD2D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Մանկավարժական   աշխատանքի   ընդունվում  են  այն  անձինք,  ովքեր,  ըստ մասնագիտության  ունեն  անհրաժեշտ  մասնագիտական–մանկավարժական  որակավորում:</w:t>
      </w:r>
    </w:p>
    <w:p w:rsidR="00DD2DD7" w:rsidRPr="00D15181" w:rsidRDefault="00DD2DD7" w:rsidP="00DD2D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մանկավարժն   իրավունք  ունի  մասնակցելու  կազմակերպության կառավարմանը,  համատեղությամμ  կատարել  գիտական,  ստեղծագործական  և  մանկավարժական  μնույթի  աշխատանքներ:</w:t>
      </w:r>
    </w:p>
    <w:p w:rsidR="00DD2DD7" w:rsidRPr="00D15181" w:rsidRDefault="00DD2DD7" w:rsidP="00DD2D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մանկավարժական  և  մյուս  աշխատողների   իրավունքներն  ու պարտականությունները   սահմանվում  են  Հայաստանի   Հանրապետության  օրենսդրությանը համապատասխան,  կազմակերպության  կանոնադրությամμ  և աշխատանքային    պայմանագրով:</w:t>
      </w:r>
    </w:p>
    <w:p w:rsidR="00DD2DD7" w:rsidRPr="00D15181" w:rsidRDefault="00DD2DD7" w:rsidP="00DD2D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մանկավարժական   աշխատողները  պարտավոր  են  ապահովել կրթադաստիարակչական  ծրագրերի  կատարումը։</w:t>
      </w:r>
    </w:p>
    <w:p w:rsidR="00DD2DD7" w:rsidRPr="00D15181" w:rsidRDefault="00DD2DD7" w:rsidP="00DD2D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 արգելվում  է  սաների  նկատմամμ հոգեկան  և ֆիզիկական μռնության  գործադրումը:</w:t>
      </w:r>
    </w:p>
    <w:p w:rsidR="00DD2DD7" w:rsidRPr="00D15181" w:rsidRDefault="00DD2DD7" w:rsidP="00DD2D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Սանը   պարտավոր է՝</w:t>
      </w:r>
    </w:p>
    <w:p w:rsidR="00DD2DD7" w:rsidRPr="00D15181" w:rsidRDefault="00DD2DD7" w:rsidP="00DD2DD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lastRenderedPageBreak/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արեխղճորեն  սովորել,</w:t>
      </w:r>
    </w:p>
    <w:p w:rsidR="00DD2DD7" w:rsidRPr="00D15181" w:rsidRDefault="00DD2DD7" w:rsidP="00DD2DD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խնամքով  վերաμերվել  կազմակերպության   գույքին,</w:t>
      </w:r>
    </w:p>
    <w:p w:rsidR="00DD2DD7" w:rsidRPr="00D15181" w:rsidRDefault="00DD2DD7" w:rsidP="00DD2DD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հարգել  կազմակերպության սաների և աշխատողների իրավունքներն ու արժանապատվությունը,</w:t>
      </w:r>
    </w:p>
    <w:p w:rsidR="00DD2DD7" w:rsidRPr="00D15181" w:rsidRDefault="00DD2DD7" w:rsidP="00DD2DD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պահպանել  կազմակերպության   ներքին կարգապահական  կանոնները:</w:t>
      </w:r>
    </w:p>
    <w:p w:rsidR="00DD2DD7" w:rsidRPr="00D15181" w:rsidRDefault="00DD2DD7" w:rsidP="00DD2D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երեխաների  իրավունքները  սահմանվում են  Հայաստանի Հանրապետության   օրենսդրությանը  համապատասխան,  կազմակերպության  կանոնադրությամμ,  ներքին  կարգապահական  կանոններով: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VII . ԿԱԶՄԱԿԵՐՊՈՒԹՅԱՆ  ՎԵՐԱԿԱԶՄԱԿԵՐՊՈՒՄԸ  ԵՎ  ԼՈՒԾԱՐՈՒՄԸ</w:t>
      </w:r>
    </w:p>
    <w:p w:rsidR="00DD2DD7" w:rsidRPr="00D15181" w:rsidRDefault="00DD2DD7" w:rsidP="00DD2DD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 վերակազմակերպվում  և   լուծարվում  է Հայաստանի Հանրապետության  օրենսդրության   համաձայն:</w:t>
      </w:r>
    </w:p>
    <w:p w:rsidR="00DD2DD7" w:rsidRPr="00D15181" w:rsidRDefault="00DD2DD7" w:rsidP="00DD2DD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Theme="minorHAnsi" w:hAnsi="GHEA Grapalat"/>
          <w:sz w:val="24"/>
          <w:szCs w:val="24"/>
          <w:lang w:eastAsia="en-US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   լուծարման  դեպքում  կազմակերպության   պարտատերերի պահանջների   μավարարումից  հետո  մնացած  գույքն  ուղղվում   է  Հայաստանի Հանրապետության   պետական   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յուջե:</w:t>
      </w:r>
    </w:p>
    <w:p w:rsidR="00DD2DD7" w:rsidRPr="00D15181" w:rsidRDefault="00DD2DD7" w:rsidP="00DD2DD7">
      <w:pPr>
        <w:tabs>
          <w:tab w:val="left" w:pos="3852"/>
        </w:tabs>
        <w:ind w:left="284"/>
        <w:rPr>
          <w:rFonts w:ascii="GHEA Grapalat" w:hAnsi="GHEA Grapalat"/>
          <w:sz w:val="24"/>
          <w:szCs w:val="24"/>
        </w:rPr>
      </w:pPr>
    </w:p>
    <w:p w:rsidR="00A6672D" w:rsidRPr="00DD2DD7" w:rsidRDefault="00A6672D" w:rsidP="00DD2DD7"/>
    <w:sectPr w:rsidR="00A6672D" w:rsidRPr="00DD2DD7" w:rsidSect="00DD2DD7">
      <w:footerReference w:type="default" r:id="rId8"/>
      <w:pgSz w:w="11907" w:h="16839"/>
      <w:pgMar w:top="426" w:right="283" w:bottom="567" w:left="1134" w:header="720" w:footer="1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08" w:rsidRDefault="00852A08" w:rsidP="00DD2DD7">
      <w:pPr>
        <w:spacing w:after="0" w:line="240" w:lineRule="auto"/>
      </w:pPr>
      <w:r>
        <w:separator/>
      </w:r>
    </w:p>
  </w:endnote>
  <w:endnote w:type="continuationSeparator" w:id="0">
    <w:p w:rsidR="00852A08" w:rsidRDefault="00852A08" w:rsidP="00DD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074920"/>
      <w:docPartObj>
        <w:docPartGallery w:val="Page Numbers (Bottom of Page)"/>
        <w:docPartUnique/>
      </w:docPartObj>
    </w:sdtPr>
    <w:sdtContent>
      <w:p w:rsidR="00DD2DD7" w:rsidRDefault="00DD2D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D2DD7" w:rsidRDefault="00DD2D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08" w:rsidRDefault="00852A08" w:rsidP="00DD2DD7">
      <w:pPr>
        <w:spacing w:after="0" w:line="240" w:lineRule="auto"/>
      </w:pPr>
      <w:r>
        <w:separator/>
      </w:r>
    </w:p>
  </w:footnote>
  <w:footnote w:type="continuationSeparator" w:id="0">
    <w:p w:rsidR="00852A08" w:rsidRDefault="00852A08" w:rsidP="00DD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B23"/>
    <w:multiLevelType w:val="hybridMultilevel"/>
    <w:tmpl w:val="BE068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974"/>
    <w:multiLevelType w:val="hybridMultilevel"/>
    <w:tmpl w:val="59F80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B54"/>
    <w:multiLevelType w:val="hybridMultilevel"/>
    <w:tmpl w:val="1972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3C3D"/>
    <w:multiLevelType w:val="hybridMultilevel"/>
    <w:tmpl w:val="861EB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3CD7"/>
    <w:multiLevelType w:val="hybridMultilevel"/>
    <w:tmpl w:val="36D2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369A"/>
    <w:multiLevelType w:val="hybridMultilevel"/>
    <w:tmpl w:val="4DB0BFEE"/>
    <w:lvl w:ilvl="0" w:tplc="19FE9A84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D06AE"/>
    <w:multiLevelType w:val="hybridMultilevel"/>
    <w:tmpl w:val="2A58F840"/>
    <w:lvl w:ilvl="0" w:tplc="88FC9080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B67B4"/>
    <w:multiLevelType w:val="hybridMultilevel"/>
    <w:tmpl w:val="7C64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78FD"/>
    <w:multiLevelType w:val="hybridMultilevel"/>
    <w:tmpl w:val="9A86AE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A72D66"/>
    <w:multiLevelType w:val="hybridMultilevel"/>
    <w:tmpl w:val="8B526926"/>
    <w:lvl w:ilvl="0" w:tplc="63041BE6">
      <w:start w:val="5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B5A11"/>
    <w:multiLevelType w:val="hybridMultilevel"/>
    <w:tmpl w:val="2034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F1872"/>
    <w:multiLevelType w:val="hybridMultilevel"/>
    <w:tmpl w:val="18BE6EF0"/>
    <w:lvl w:ilvl="0" w:tplc="3AB463E0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94AEE"/>
    <w:multiLevelType w:val="hybridMultilevel"/>
    <w:tmpl w:val="AA367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53897"/>
    <w:multiLevelType w:val="hybridMultilevel"/>
    <w:tmpl w:val="77CE7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0557"/>
    <w:multiLevelType w:val="hybridMultilevel"/>
    <w:tmpl w:val="16FAD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C50D0"/>
    <w:multiLevelType w:val="hybridMultilevel"/>
    <w:tmpl w:val="D9DA3BA4"/>
    <w:lvl w:ilvl="0" w:tplc="9BAC8640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266A9"/>
    <w:multiLevelType w:val="hybridMultilevel"/>
    <w:tmpl w:val="399EF4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37705"/>
    <w:multiLevelType w:val="hybridMultilevel"/>
    <w:tmpl w:val="7F80B20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E2"/>
    <w:rsid w:val="00417FEE"/>
    <w:rsid w:val="00743EE2"/>
    <w:rsid w:val="00852A08"/>
    <w:rsid w:val="00A6672D"/>
    <w:rsid w:val="00D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DD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D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DD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DD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D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D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3441</Words>
  <Characters>19618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2018-08-21T13:11:00Z</dcterms:created>
  <dcterms:modified xsi:type="dcterms:W3CDTF">2018-08-21T13:16:00Z</dcterms:modified>
</cp:coreProperties>
</file>