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09" w:rsidRPr="00FB4520" w:rsidRDefault="00E55309" w:rsidP="00E55309">
      <w:pPr>
        <w:ind w:left="1080" w:right="26" w:hanging="360"/>
        <w:jc w:val="center"/>
        <w:rPr>
          <w:rFonts w:ascii="GHEA Grapalat" w:hAnsi="GHEA Grapalat"/>
          <w:b/>
          <w:bCs/>
          <w:u w:val="single"/>
          <w:lang w:val="hy-AM"/>
        </w:rPr>
      </w:pPr>
      <w:r w:rsidRPr="00FB4520">
        <w:rPr>
          <w:rFonts w:ascii="GHEA Grapalat" w:hAnsi="GHEA Grapalat"/>
          <w:b/>
          <w:bCs/>
          <w:u w:val="single"/>
          <w:lang w:val="hy-AM"/>
        </w:rPr>
        <w:t>ԺԱՄԱՆԱԿԱՑՈՒՅՑ</w:t>
      </w:r>
    </w:p>
    <w:p w:rsidR="00E55309" w:rsidRPr="00FB4520" w:rsidRDefault="00E55309" w:rsidP="00E55309">
      <w:pPr>
        <w:ind w:left="1080" w:right="26" w:hanging="360"/>
        <w:jc w:val="center"/>
        <w:rPr>
          <w:rFonts w:ascii="GHEA Grapalat" w:hAnsi="GHEA Grapalat"/>
          <w:b/>
          <w:bCs/>
          <w:lang w:val="hy-AM"/>
        </w:rPr>
      </w:pP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lang w:val="hy-AM"/>
        </w:rPr>
      </w:pPr>
      <w:r w:rsidRPr="00FB4520">
        <w:rPr>
          <w:rFonts w:ascii="GHEA Grapalat" w:hAnsi="GHEA Grapalat"/>
          <w:lang w:val="hy-AM"/>
        </w:rPr>
        <w:t>2025 թվականին անցկացվող նախազորակոչային և զորակոչային տարիքի երիտասարդության</w:t>
      </w: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lang w:val="hy-AM"/>
        </w:rPr>
      </w:pPr>
      <w:r w:rsidRPr="00FB4520">
        <w:rPr>
          <w:rFonts w:ascii="GHEA Grapalat" w:hAnsi="GHEA Grapalat"/>
          <w:lang w:val="hy-AM"/>
        </w:rPr>
        <w:t xml:space="preserve"> հանրապետական ռազմամարզական խաղերի</w:t>
      </w: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lang w:val="hy-AM"/>
        </w:rPr>
      </w:pP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b/>
          <w:lang w:val="hy-AM"/>
        </w:rPr>
      </w:pPr>
      <w:r w:rsidRPr="00FB4520">
        <w:rPr>
          <w:rFonts w:ascii="GHEA Grapalat" w:hAnsi="GHEA Grapalat"/>
          <w:b/>
          <w:lang w:val="hy-AM"/>
        </w:rPr>
        <w:t>ՀՀ Սյունիքի մարզի Մեղրի համայնք</w:t>
      </w: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b/>
          <w:lang w:val="hy-AM"/>
        </w:rPr>
      </w:pP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b/>
          <w:lang w:val="en-US"/>
        </w:rPr>
      </w:pPr>
      <w:r w:rsidRPr="00FB4520">
        <w:rPr>
          <w:rFonts w:ascii="GHEA Grapalat" w:hAnsi="GHEA Grapalat"/>
          <w:b/>
          <w:lang w:val="hy-AM"/>
        </w:rPr>
        <w:t>Համայնքային փուլ</w:t>
      </w: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b/>
          <w:lang w:val="en-US"/>
        </w:rPr>
      </w:pPr>
    </w:p>
    <w:p w:rsidR="00E55309" w:rsidRPr="00FB4520" w:rsidRDefault="00E55309" w:rsidP="00E55309">
      <w:pPr>
        <w:tabs>
          <w:tab w:val="left" w:pos="1935"/>
        </w:tabs>
        <w:ind w:left="1080" w:right="26" w:hanging="360"/>
        <w:jc w:val="center"/>
        <w:rPr>
          <w:rFonts w:ascii="GHEA Grapalat" w:hAnsi="GHEA Grapalat"/>
          <w:b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843"/>
        <w:gridCol w:w="2977"/>
        <w:gridCol w:w="2551"/>
        <w:gridCol w:w="1701"/>
      </w:tblGrid>
      <w:tr w:rsidR="00FB4520" w:rsidRPr="00FB4520" w:rsidTr="00FB4520">
        <w:tc>
          <w:tcPr>
            <w:tcW w:w="534" w:type="dxa"/>
            <w:shd w:val="clear" w:color="auto" w:fill="D6E3BC" w:themeFill="accent3" w:themeFillTint="66"/>
          </w:tcPr>
          <w:p w:rsidR="00E55309" w:rsidRPr="00FB4520" w:rsidRDefault="00E55309">
            <w:pPr>
              <w:rPr>
                <w:rFonts w:ascii="GHEA Grapalat" w:hAnsi="GHEA Grapalat"/>
              </w:rPr>
            </w:pPr>
          </w:p>
        </w:tc>
        <w:tc>
          <w:tcPr>
            <w:tcW w:w="4677" w:type="dxa"/>
            <w:shd w:val="clear" w:color="auto" w:fill="D6E3BC" w:themeFill="accent3" w:themeFillTint="66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 xml:space="preserve">Տարածաշրջան </w:t>
            </w:r>
            <w:r w:rsidRPr="00FB4520">
              <w:rPr>
                <w:rFonts w:ascii="GHEA Grapalat" w:hAnsi="GHEA Grapalat"/>
                <w:bCs/>
              </w:rPr>
              <w:t>(</w:t>
            </w:r>
            <w:r w:rsidRPr="00FB4520">
              <w:rPr>
                <w:rFonts w:ascii="GHEA Grapalat" w:hAnsi="GHEA Grapalat"/>
                <w:bCs/>
                <w:lang w:val="hy-AM"/>
              </w:rPr>
              <w:t>համայնք</w:t>
            </w:r>
            <w:r w:rsidRPr="00FB4520">
              <w:rPr>
                <w:rFonts w:ascii="GHEA Grapalat" w:hAnsi="GHEA Grapalat"/>
                <w:bCs/>
              </w:rPr>
              <w:t>)</w:t>
            </w:r>
            <w:r w:rsidRPr="00FB4520">
              <w:rPr>
                <w:rFonts w:ascii="GHEA Grapalat" w:hAnsi="GHEA Grapalat"/>
                <w:bCs/>
                <w:lang w:val="hy-AM"/>
              </w:rPr>
              <w:t>՝ ըստ կանոնակարգի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Մրցումների անցկացման օրը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Մրցումների անցկացման վայրը, hասցեն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Պատասխանատու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Հեռախոս</w:t>
            </w:r>
          </w:p>
        </w:tc>
      </w:tr>
      <w:tr w:rsidR="00E55309" w:rsidRPr="00FB4520" w:rsidTr="00FB4520">
        <w:trPr>
          <w:trHeight w:val="775"/>
        </w:trPr>
        <w:tc>
          <w:tcPr>
            <w:tcW w:w="534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677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Նռնակի նետում հեռավորության վրա /ֆ-1 ուսումնական</w:t>
            </w:r>
            <w:r w:rsidR="00FB4520">
              <w:rPr>
                <w:rFonts w:ascii="GHEA Grapalat" w:hAnsi="GHEA Grapalat"/>
                <w:bCs/>
                <w:lang w:val="en-US"/>
              </w:rPr>
              <w:t>/</w:t>
            </w:r>
          </w:p>
        </w:tc>
        <w:tc>
          <w:tcPr>
            <w:tcW w:w="1843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30</w:t>
            </w:r>
            <w:r w:rsidR="00FB4520">
              <w:rPr>
                <w:rFonts w:ascii="MS Mincho" w:eastAsia="MS Mincho" w:hAnsi="MS Mincho" w:cs="MS Mincho"/>
                <w:bCs/>
                <w:lang w:val="en-US"/>
              </w:rPr>
              <w:t>.</w:t>
            </w:r>
            <w:r w:rsidRPr="00FB4520">
              <w:rPr>
                <w:rFonts w:ascii="GHEA Grapalat" w:hAnsi="GHEA Grapalat"/>
                <w:bCs/>
                <w:lang w:val="hy-AM"/>
              </w:rPr>
              <w:t>09</w:t>
            </w:r>
            <w:r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FB4520">
              <w:rPr>
                <w:rFonts w:ascii="GHEA Grapalat" w:hAnsi="GHEA Grapalat"/>
                <w:bCs/>
                <w:lang w:val="hy-AM"/>
              </w:rPr>
              <w:t>2025</w:t>
            </w:r>
            <w:r w:rsidR="00FB4520">
              <w:rPr>
                <w:rFonts w:ascii="GHEA Grapalat" w:hAnsi="GHEA Grapalat"/>
                <w:bCs/>
                <w:lang w:val="en-US"/>
              </w:rPr>
              <w:t>թ.</w:t>
            </w:r>
          </w:p>
        </w:tc>
        <w:tc>
          <w:tcPr>
            <w:tcW w:w="2977" w:type="dxa"/>
          </w:tcPr>
          <w:p w:rsidR="00E55309" w:rsidRPr="00FD20E8" w:rsidRDefault="00FD20E8" w:rsidP="00FB4520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Ագարակ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մարզադաշտ</w:t>
            </w:r>
            <w:proofErr w:type="spellEnd"/>
          </w:p>
        </w:tc>
        <w:tc>
          <w:tcPr>
            <w:tcW w:w="2551" w:type="dxa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Լուսինե Զաքարյան</w:t>
            </w:r>
          </w:p>
        </w:tc>
        <w:tc>
          <w:tcPr>
            <w:tcW w:w="1701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098774176</w:t>
            </w:r>
          </w:p>
        </w:tc>
      </w:tr>
      <w:tr w:rsidR="00E55309" w:rsidRPr="00FB4520" w:rsidTr="00FB4520">
        <w:trPr>
          <w:trHeight w:val="843"/>
        </w:trPr>
        <w:tc>
          <w:tcPr>
            <w:tcW w:w="534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677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8 կգ-անոց ուսապարկի փոխանցավազք /4x50 մ/</w:t>
            </w:r>
          </w:p>
        </w:tc>
        <w:tc>
          <w:tcPr>
            <w:tcW w:w="1843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30</w:t>
            </w:r>
            <w:r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FB4520">
              <w:rPr>
                <w:rFonts w:ascii="GHEA Grapalat" w:hAnsi="GHEA Grapalat"/>
                <w:bCs/>
                <w:lang w:val="hy-AM"/>
              </w:rPr>
              <w:t>09</w:t>
            </w:r>
            <w:r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FB4520">
              <w:rPr>
                <w:rFonts w:ascii="GHEA Grapalat" w:hAnsi="GHEA Grapalat"/>
                <w:bCs/>
                <w:lang w:val="hy-AM"/>
              </w:rPr>
              <w:t>2025</w:t>
            </w:r>
            <w:r w:rsidR="00FB4520">
              <w:rPr>
                <w:rFonts w:ascii="GHEA Grapalat" w:hAnsi="GHEA Grapalat"/>
                <w:bCs/>
                <w:lang w:val="en-US"/>
              </w:rPr>
              <w:t>թ.</w:t>
            </w:r>
          </w:p>
        </w:tc>
        <w:tc>
          <w:tcPr>
            <w:tcW w:w="2977" w:type="dxa"/>
          </w:tcPr>
          <w:p w:rsidR="00E55309" w:rsidRPr="00FB4520" w:rsidRDefault="00FD20E8" w:rsidP="00FB4520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</w:rPr>
              <w:t>Ագարակ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մարզադաշտ</w:t>
            </w:r>
            <w:proofErr w:type="spellEnd"/>
          </w:p>
        </w:tc>
        <w:tc>
          <w:tcPr>
            <w:tcW w:w="2551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701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</w:p>
        </w:tc>
      </w:tr>
      <w:tr w:rsidR="00E55309" w:rsidRPr="00FB4520" w:rsidTr="00FB4520">
        <w:trPr>
          <w:trHeight w:val="699"/>
        </w:trPr>
        <w:tc>
          <w:tcPr>
            <w:tcW w:w="534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677" w:type="dxa"/>
          </w:tcPr>
          <w:p w:rsidR="00E55309" w:rsidRPr="00FB4520" w:rsidRDefault="00E55309">
            <w:pPr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Ձգումներ պտտաձողից</w:t>
            </w:r>
          </w:p>
        </w:tc>
        <w:tc>
          <w:tcPr>
            <w:tcW w:w="1843" w:type="dxa"/>
          </w:tcPr>
          <w:p w:rsidR="00E55309" w:rsidRPr="00FB4520" w:rsidRDefault="00E55309">
            <w:pPr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30</w:t>
            </w:r>
            <w:r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FB4520">
              <w:rPr>
                <w:rFonts w:ascii="GHEA Grapalat" w:hAnsi="GHEA Grapalat"/>
                <w:bCs/>
                <w:lang w:val="hy-AM"/>
              </w:rPr>
              <w:t>09</w:t>
            </w:r>
            <w:r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FB4520">
              <w:rPr>
                <w:rFonts w:ascii="GHEA Grapalat" w:hAnsi="GHEA Grapalat"/>
                <w:bCs/>
                <w:lang w:val="hy-AM"/>
              </w:rPr>
              <w:t>2025</w:t>
            </w:r>
            <w:r w:rsidR="00FB4520">
              <w:rPr>
                <w:rFonts w:ascii="GHEA Grapalat" w:hAnsi="GHEA Grapalat"/>
                <w:bCs/>
                <w:lang w:val="en-US"/>
              </w:rPr>
              <w:t>թ.</w:t>
            </w:r>
          </w:p>
        </w:tc>
        <w:tc>
          <w:tcPr>
            <w:tcW w:w="2977" w:type="dxa"/>
          </w:tcPr>
          <w:p w:rsidR="00E55309" w:rsidRPr="00FB4520" w:rsidRDefault="00FD20E8" w:rsidP="00FB4520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Ագարակ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մարզադաշտ</w:t>
            </w:r>
            <w:proofErr w:type="spellEnd"/>
          </w:p>
        </w:tc>
        <w:tc>
          <w:tcPr>
            <w:tcW w:w="2551" w:type="dxa"/>
          </w:tcPr>
          <w:p w:rsidR="00E55309" w:rsidRPr="00FB4520" w:rsidRDefault="00E55309">
            <w:pPr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E55309" w:rsidRPr="00FB4520" w:rsidRDefault="00E55309">
            <w:pPr>
              <w:rPr>
                <w:rFonts w:ascii="GHEA Grapalat" w:hAnsi="GHEA Grapalat"/>
              </w:rPr>
            </w:pPr>
          </w:p>
        </w:tc>
      </w:tr>
      <w:tr w:rsidR="00E55309" w:rsidRPr="00FB4520" w:rsidTr="00FB4520">
        <w:trPr>
          <w:trHeight w:val="839"/>
        </w:trPr>
        <w:tc>
          <w:tcPr>
            <w:tcW w:w="534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677" w:type="dxa"/>
          </w:tcPr>
          <w:p w:rsidR="00E55309" w:rsidRPr="00FB4520" w:rsidRDefault="00E55309">
            <w:pPr>
              <w:rPr>
                <w:rFonts w:ascii="GHEA Grapalat" w:hAnsi="GHEA Grapalat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Վազ</w:t>
            </w:r>
            <w:r w:rsidR="00FB4520">
              <w:rPr>
                <w:rFonts w:ascii="GHEA Grapalat" w:hAnsi="GHEA Grapalat"/>
                <w:bCs/>
                <w:lang w:val="en-US"/>
              </w:rPr>
              <w:t>ք</w:t>
            </w:r>
            <w:r w:rsidRPr="00FB4520">
              <w:rPr>
                <w:rFonts w:ascii="GHEA Grapalat" w:hAnsi="GHEA Grapalat"/>
                <w:bCs/>
                <w:lang w:val="hy-AM"/>
              </w:rPr>
              <w:t xml:space="preserve"> /1000մ/</w:t>
            </w:r>
          </w:p>
        </w:tc>
        <w:tc>
          <w:tcPr>
            <w:tcW w:w="1843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30</w:t>
            </w:r>
            <w:r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FB4520">
              <w:rPr>
                <w:rFonts w:ascii="GHEA Grapalat" w:hAnsi="GHEA Grapalat"/>
                <w:bCs/>
                <w:lang w:val="hy-AM"/>
              </w:rPr>
              <w:t>09</w:t>
            </w:r>
            <w:r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FB4520">
              <w:rPr>
                <w:rFonts w:ascii="GHEA Grapalat" w:hAnsi="GHEA Grapalat"/>
                <w:bCs/>
                <w:lang w:val="hy-AM"/>
              </w:rPr>
              <w:t>2025</w:t>
            </w:r>
            <w:r w:rsidR="00FB4520">
              <w:rPr>
                <w:rFonts w:ascii="GHEA Grapalat" w:hAnsi="GHEA Grapalat"/>
                <w:bCs/>
                <w:lang w:val="en-US"/>
              </w:rPr>
              <w:t>թ.</w:t>
            </w:r>
          </w:p>
        </w:tc>
        <w:tc>
          <w:tcPr>
            <w:tcW w:w="2977" w:type="dxa"/>
          </w:tcPr>
          <w:p w:rsidR="00E55309" w:rsidRPr="00FB4520" w:rsidRDefault="00FD20E8" w:rsidP="00FB4520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Ագարակ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քաղաքի</w:t>
            </w:r>
            <w:proofErr w:type="spellEnd"/>
            <w:r>
              <w:rPr>
                <w:rFonts w:ascii="GHEA Grapalat" w:hAnsi="GHEA Grapalat"/>
              </w:rPr>
              <w:t xml:space="preserve"> մարզադաշտ</w:t>
            </w:r>
            <w:bookmarkStart w:id="0" w:name="_GoBack"/>
            <w:bookmarkEnd w:id="0"/>
          </w:p>
        </w:tc>
        <w:tc>
          <w:tcPr>
            <w:tcW w:w="2551" w:type="dxa"/>
          </w:tcPr>
          <w:p w:rsidR="00E55309" w:rsidRPr="00FB4520" w:rsidRDefault="00E55309">
            <w:pPr>
              <w:rPr>
                <w:rFonts w:ascii="GHEA Grapalat" w:hAnsi="GHEA Grapalat"/>
              </w:rPr>
            </w:pPr>
          </w:p>
        </w:tc>
        <w:tc>
          <w:tcPr>
            <w:tcW w:w="1701" w:type="dxa"/>
          </w:tcPr>
          <w:p w:rsidR="00E55309" w:rsidRPr="00FB4520" w:rsidRDefault="00E55309">
            <w:pPr>
              <w:rPr>
                <w:rFonts w:ascii="GHEA Grapalat" w:hAnsi="GHEA Grapalat"/>
              </w:rPr>
            </w:pPr>
          </w:p>
        </w:tc>
      </w:tr>
      <w:tr w:rsidR="00E55309" w:rsidRPr="00FB4520" w:rsidTr="00FB4520">
        <w:trPr>
          <w:trHeight w:val="851"/>
        </w:trPr>
        <w:tc>
          <w:tcPr>
            <w:tcW w:w="534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677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Հրաձգություն</w:t>
            </w:r>
            <w:r w:rsidR="00FB4520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FB4520">
              <w:rPr>
                <w:rFonts w:ascii="GHEA Grapalat" w:hAnsi="GHEA Grapalat"/>
                <w:bCs/>
                <w:lang w:val="hy-AM"/>
              </w:rPr>
              <w:t xml:space="preserve"> /ինքնաձիգով կամ օդամղիչ հրացանով/</w:t>
            </w:r>
          </w:p>
        </w:tc>
        <w:tc>
          <w:tcPr>
            <w:tcW w:w="1843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02</w:t>
            </w:r>
            <w:r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FB4520">
              <w:rPr>
                <w:rFonts w:ascii="GHEA Grapalat" w:hAnsi="GHEA Grapalat"/>
                <w:bCs/>
                <w:lang w:val="hy-AM"/>
              </w:rPr>
              <w:t>10</w:t>
            </w:r>
            <w:r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FB4520">
              <w:rPr>
                <w:rFonts w:ascii="GHEA Grapalat" w:hAnsi="GHEA Grapalat"/>
                <w:bCs/>
                <w:lang w:val="hy-AM"/>
              </w:rPr>
              <w:t>2025</w:t>
            </w:r>
            <w:r w:rsidR="00FB4520">
              <w:rPr>
                <w:rFonts w:ascii="GHEA Grapalat" w:hAnsi="GHEA Grapalat"/>
                <w:bCs/>
                <w:lang w:val="en-US"/>
              </w:rPr>
              <w:t>թ.</w:t>
            </w:r>
          </w:p>
        </w:tc>
        <w:tc>
          <w:tcPr>
            <w:tcW w:w="2977" w:type="dxa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hy-AM"/>
              </w:rPr>
              <w:t>Մեղրիի թիվ 1 միջնակարգ դպրոց</w:t>
            </w:r>
          </w:p>
        </w:tc>
        <w:tc>
          <w:tcPr>
            <w:tcW w:w="2551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701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</w:p>
        </w:tc>
      </w:tr>
      <w:tr w:rsidR="00E55309" w:rsidRPr="00FB4520" w:rsidTr="00FB4520">
        <w:trPr>
          <w:trHeight w:val="835"/>
        </w:trPr>
        <w:tc>
          <w:tcPr>
            <w:tcW w:w="534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4677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Ինքնաձիգի ոչ լրիվ քանդում-հավաքում</w:t>
            </w:r>
          </w:p>
        </w:tc>
        <w:tc>
          <w:tcPr>
            <w:tcW w:w="1843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bCs/>
                <w:lang w:val="hy-AM"/>
              </w:rPr>
              <w:t>02</w:t>
            </w:r>
            <w:r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FB4520">
              <w:rPr>
                <w:rFonts w:ascii="GHEA Grapalat" w:hAnsi="GHEA Grapalat"/>
                <w:bCs/>
                <w:lang w:val="hy-AM"/>
              </w:rPr>
              <w:t>10</w:t>
            </w:r>
            <w:r w:rsidRPr="00FB4520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FB4520">
              <w:rPr>
                <w:rFonts w:ascii="GHEA Grapalat" w:hAnsi="GHEA Grapalat"/>
                <w:bCs/>
                <w:lang w:val="hy-AM"/>
              </w:rPr>
              <w:t>2025</w:t>
            </w:r>
            <w:r w:rsidR="00FB4520">
              <w:rPr>
                <w:rFonts w:ascii="GHEA Grapalat" w:hAnsi="GHEA Grapalat"/>
                <w:bCs/>
                <w:lang w:val="en-US"/>
              </w:rPr>
              <w:t>թ.</w:t>
            </w:r>
          </w:p>
        </w:tc>
        <w:tc>
          <w:tcPr>
            <w:tcW w:w="2977" w:type="dxa"/>
          </w:tcPr>
          <w:p w:rsidR="00E55309" w:rsidRPr="00FB4520" w:rsidRDefault="00E55309" w:rsidP="00FB4520">
            <w:pPr>
              <w:jc w:val="center"/>
              <w:rPr>
                <w:rFonts w:ascii="GHEA Grapalat" w:hAnsi="GHEA Grapalat"/>
                <w:lang w:val="en-US"/>
              </w:rPr>
            </w:pPr>
            <w:r w:rsidRPr="00FB4520">
              <w:rPr>
                <w:rFonts w:ascii="GHEA Grapalat" w:hAnsi="GHEA Grapalat"/>
                <w:lang w:val="hy-AM"/>
              </w:rPr>
              <w:t>Մեղրիի թիվ 1 միջնակարգ դպրոց</w:t>
            </w:r>
          </w:p>
        </w:tc>
        <w:tc>
          <w:tcPr>
            <w:tcW w:w="2551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701" w:type="dxa"/>
          </w:tcPr>
          <w:p w:rsidR="00E55309" w:rsidRPr="00FB4520" w:rsidRDefault="00E55309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40183E" w:rsidRPr="00FB4520" w:rsidRDefault="00FD20E8" w:rsidP="00FB4520">
      <w:pPr>
        <w:rPr>
          <w:rFonts w:ascii="GHEA Grapalat" w:hAnsi="GHEA Grapalat"/>
          <w:lang w:val="en-US"/>
        </w:rPr>
      </w:pPr>
    </w:p>
    <w:sectPr w:rsidR="0040183E" w:rsidRPr="00FB4520" w:rsidSect="00FB4520">
      <w:pgSz w:w="16838" w:h="11906" w:orient="landscape"/>
      <w:pgMar w:top="709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2A"/>
    <w:rsid w:val="00111B18"/>
    <w:rsid w:val="006C5B2A"/>
    <w:rsid w:val="00CA5AC9"/>
    <w:rsid w:val="00D50D9C"/>
    <w:rsid w:val="00E55309"/>
    <w:rsid w:val="00FB4520"/>
    <w:rsid w:val="00FD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09"/>
    <w:pPr>
      <w:spacing w:after="0" w:line="240" w:lineRule="auto"/>
    </w:pPr>
    <w:rPr>
      <w:rFonts w:ascii="Arial LatRus" w:eastAsia="Times New Roman" w:hAnsi="Arial LatRus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09"/>
    <w:pPr>
      <w:spacing w:after="0" w:line="240" w:lineRule="auto"/>
    </w:pPr>
    <w:rPr>
      <w:rFonts w:ascii="Arial LatRus" w:eastAsia="Times New Roman" w:hAnsi="Arial LatRus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2025-09-19T06:40:00Z</dcterms:created>
  <dcterms:modified xsi:type="dcterms:W3CDTF">2025-09-22T06:15:00Z</dcterms:modified>
</cp:coreProperties>
</file>