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37" w:rsidRPr="00413A37" w:rsidRDefault="00413A37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13A37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413A37" w:rsidRDefault="00413A37" w:rsidP="006E1BBF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413A3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««ԱԳԱՐԱԿԻ ՄԱՆԿԱՊԱՐՏԵԶ» ՀԱՄԱՅՆՔԱՅԻՆ ՈՉ ԱՌԵՎՏՐԱՅԻՆ ԿԱԶՄԱԿԵՐՊՈՒԹՅԱՆ ԿԱՐՃԵՎԱՆԻ, ԱԼՎԱՆՔԻ ԵՎ ՇՎԱՆԻՁՈՐԻ ՄԱՍՆԱՃՅՈՒՂԵՐԸ ՎԵՐԱՆՎԱՆԵԼՈՒ</w:t>
      </w:r>
      <w:r w:rsidR="007314E3" w:rsidRPr="007314E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ԵՎ</w:t>
      </w:r>
      <w:r w:rsidRPr="00413A3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ԿԱՆՈՆԱԴՐՈՒԹՅՈՒՆՆԵՐԸ ՆՈՐ ԽՄԲԱԳՐՈՒԹՅԱՄԲ ՀԱՍՏԱՏԵԼՈՒ ՄԱՍԻՆ»</w:t>
      </w:r>
      <w:r w:rsidRPr="00413A3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</w:t>
      </w:r>
    </w:p>
    <w:p w:rsidR="00254DCB" w:rsidRPr="00254DCB" w:rsidRDefault="00254DCB" w:rsidP="006E1BB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/>
        </w:rPr>
      </w:pPr>
    </w:p>
    <w:p w:rsidR="00413A37" w:rsidRPr="00413A37" w:rsidRDefault="00AB1150" w:rsidP="00AB1150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B115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Համայնքային ենթակայության նախադպրոցական ուսումնական հաստատությունների նոր խմբագրությամբ կանոնադրությունների հաստատման անհրաժեշտությունը պայմանավորված է Հայաստանի Հանրապետության կառավարության </w:t>
      </w:r>
      <w:r w:rsidR="00305A1B" w:rsidRPr="00AB115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08 ապրիլի 2021 թվականի </w:t>
      </w:r>
      <w:r w:rsidRPr="00AB115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«Նախադպրոցական ուսումնական հաստատության օրինակելի կանոնադրությունը հաստատելու մասին</w:t>
      </w:r>
      <w:r w:rsidR="00254DCB" w:rsidRPr="00254DC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»</w:t>
      </w:r>
      <w:r w:rsidRPr="00AB115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թիվ 515-Ն  որոշման պահանջներին համապատասխանեցնելուն, ինչպես նաև համայնքի 2-3 տարեկան երեխաներին  համայնքային ենթակայության նախադպրոցական ուսումնական հաստատություններ ընդգրկվելու հնարավորություն ընձեռելու նպատակով:                                              </w:t>
      </w:r>
      <w:r w:rsidR="00413A37" w:rsidRPr="00413A3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413A37" w:rsidRPr="00413A3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</w:t>
      </w:r>
    </w:p>
    <w:p w:rsidR="00413A37" w:rsidRPr="00413A37" w:rsidRDefault="00413A37" w:rsidP="00413A37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413A3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13A37" w:rsidRPr="00413A37" w:rsidRDefault="00413A37" w:rsidP="00413A3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413A3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««ԱԳԱՐԱԿԻ ՄԱՆԿԱՊԱՐՏԵԶ» ՀԱՄԱՅՆՔԱՅԻՆ ՈՉ ԱՌԵՎՏՐԱՅԻՆ ԿԱԶՄԱԿԵՐՊՈՒԹՅԱՆ ԿԱՐՃԵՎԱՆԻ, ԱԼՎԱՆՔԻ ԵՎ ՇՎԱՆԻՁՈՐԻ ՄԱՍՆԱՃՅՈՒՂԵՐԸ ՎԵՐԱՆՎԱՆԵԼՈՒ</w:t>
      </w:r>
      <w:r w:rsidR="007314E3" w:rsidRPr="007314E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ԵՎ</w:t>
      </w:r>
      <w:r w:rsidRPr="00413A3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ԿԱՆՈՆԱԴՐՈՒԹՅՈՒՆՆԵՐԸ ՆՈՐ ԽՄԲԱԳՐՈՒԹՅԱՄԲ ՀԱՍՏԱՏԵԼՈՒ ՄԱՍԻՆ</w:t>
      </w:r>
      <w:r w:rsidRPr="00413A37">
        <w:rPr>
          <w:rFonts w:ascii="GHEA Grapalat" w:hAnsi="GHEA Grapalat"/>
          <w:b/>
          <w:sz w:val="24"/>
          <w:szCs w:val="24"/>
          <w:lang w:val="hy-AM"/>
        </w:rPr>
        <w:t xml:space="preserve">»  </w:t>
      </w: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:rsidR="00413A37" w:rsidRPr="00413A37" w:rsidRDefault="00413A37" w:rsidP="00413A3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13A3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D51805" w:rsidRPr="006E1BBF" w:rsidRDefault="007314E3" w:rsidP="006E1BBF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14E3">
        <w:rPr>
          <w:rFonts w:ascii="GHEA Grapalat" w:hAnsi="GHEA Grapalat"/>
          <w:sz w:val="24"/>
          <w:szCs w:val="24"/>
          <w:lang w:val="hy-AM"/>
        </w:rPr>
        <w:t xml:space="preserve">««Ագարակի մանկապարտեզ» համայնքային ոչ առևտրային կազմակերպության Կարճևանի, Ալվանքի և Շվանիձորի մասնաճյուղերը վերանվանելու և կանոնադրությունները նոր խմբագրությամբ </w:t>
      </w:r>
      <w:r w:rsidR="00C50CDD" w:rsidRPr="00C50CDD">
        <w:rPr>
          <w:rFonts w:ascii="GHEA Grapalat" w:hAnsi="GHEA Grapalat"/>
          <w:sz w:val="24"/>
          <w:szCs w:val="24"/>
          <w:lang w:val="hy-AM"/>
        </w:rPr>
        <w:t xml:space="preserve">հաստատելու </w:t>
      </w:r>
      <w:bookmarkStart w:id="0" w:name="_GoBack"/>
      <w:bookmarkEnd w:id="0"/>
      <w:r w:rsidRPr="007314E3">
        <w:rPr>
          <w:rFonts w:ascii="GHEA Grapalat" w:hAnsi="GHEA Grapalat"/>
          <w:sz w:val="24"/>
          <w:szCs w:val="24"/>
          <w:lang w:val="hy-AM"/>
        </w:rPr>
        <w:t>մասին»  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413A37" w:rsidRPr="00413A37" w:rsidRDefault="00413A37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13A3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13A37" w:rsidRPr="00413A37" w:rsidRDefault="00413A37" w:rsidP="00413A3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413A3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«ԱԳԱՐԱԿԻ ՄԱՆԿԱՊԱՐՏԵԶ» ՀԱՄԱՅՆՔԱՅԻՆ ՈՉ ԱՌԵՎՏՐԱՅԻՆ ԿԱԶՄԱԿԵՐՊՈՒԹՅԱՆ ԿԱՐՃԵՎԱՆԻ, ԱԼՎԱՆՔԻ ԵՎ ՇՎԱՆԻՁՈՐԻ ՄԱՍՆԱՃՅՈՒՂԵՐԸ ՎԵՐԱՆՎԱՆԵԼՈՒ</w:t>
      </w:r>
      <w:r w:rsidR="00AB1150" w:rsidRPr="00AB115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ԵՎ</w:t>
      </w:r>
      <w:r w:rsidRPr="00413A3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ԿԱՆՈՆԱԴՐՈՒԹՅՈՒՆՆԵՐԸ ՆՈՐ ԽՄԲԱԳՐՈՒԹՅԱՄԲ ՀԱՍՏԱՏԵԼՈՒ ՄԱՍԻՆ»</w:t>
      </w:r>
      <w:r w:rsidRPr="00413A37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 ԵԿԱՄՈՒՏՆԵՐԻ ԵՎ ԾԱԽՍԵՐԻ ԱՎԵԼԱՑՄԱՆ ԿԱՄ ՆՎԱԶԵՑՄԱՆ ՄԱՍԻՆ</w:t>
      </w:r>
    </w:p>
    <w:p w:rsidR="00413A37" w:rsidRPr="00413A37" w:rsidRDefault="00413A37" w:rsidP="00413A37">
      <w:pPr>
        <w:spacing w:after="0"/>
        <w:ind w:left="-426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7314E3" w:rsidRDefault="00413A37" w:rsidP="00413A37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413A3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««</w:t>
      </w:r>
      <w:r w:rsidRPr="00413A37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Ագարակի մանկապարտեզ» համայնքային ոչ 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առ</w:t>
      </w:r>
      <w:r w:rsidRPr="00413A37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ևտրային կազմակերպության Կ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արճ</w:t>
      </w:r>
      <w:r w:rsidRPr="00413A37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ևանի, Ալվանքի և Շվանիձորի մասնաճյուղերը վերանվանելու</w:t>
      </w:r>
      <w:r w:rsidR="006E1BBF" w:rsidRPr="006E1BBF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և</w:t>
      </w:r>
      <w:r w:rsidRPr="00413A37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կանոնադրությունները նոր խմբագրությամբ հաստատելու մասին</w:t>
      </w:r>
      <w:r w:rsidRPr="00413A37">
        <w:rPr>
          <w:rFonts w:ascii="GHEA Grapalat" w:hAnsi="GHEA Grapalat"/>
          <w:sz w:val="24"/>
          <w:szCs w:val="24"/>
          <w:lang w:val="hy-AM"/>
        </w:rPr>
        <w:t xml:space="preserve">»  </w:t>
      </w:r>
      <w:r w:rsidRPr="00413A3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ընդունման կապակցությամբ  Մեղրի համայնքի բյուջեում եկամուտների ավելացում կամ նվազեցում չի նախատեսվում։</w:t>
      </w:r>
    </w:p>
    <w:p w:rsidR="00413A37" w:rsidRPr="00254DCB" w:rsidRDefault="00413A37" w:rsidP="006E1BBF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413A37" w:rsidRPr="00413A37" w:rsidRDefault="00413A37" w:rsidP="00413A37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ՀԱՄԱՅՆՔԻ ՂԵԿԱՎԱՐ`          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</w:t>
      </w: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</w:t>
      </w:r>
      <w:r w:rsidR="00C50CDD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   </w:t>
      </w:r>
      <w:r w:rsidRPr="00413A37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                 Խ. ԱՆԴՐԵԱՍՅԱՆ</w:t>
      </w:r>
    </w:p>
    <w:sectPr w:rsidR="00413A37" w:rsidRPr="00413A37" w:rsidSect="00254DCB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37"/>
    <w:rsid w:val="00254DCB"/>
    <w:rsid w:val="00305A1B"/>
    <w:rsid w:val="00413A37"/>
    <w:rsid w:val="006E1BBF"/>
    <w:rsid w:val="007314E3"/>
    <w:rsid w:val="00AB1150"/>
    <w:rsid w:val="00C50CDD"/>
    <w:rsid w:val="00CB1685"/>
    <w:rsid w:val="00D5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Admin</cp:lastModifiedBy>
  <cp:revision>2</cp:revision>
  <cp:lastPrinted>2025-05-12T06:25:00Z</cp:lastPrinted>
  <dcterms:created xsi:type="dcterms:W3CDTF">2025-05-12T06:25:00Z</dcterms:created>
  <dcterms:modified xsi:type="dcterms:W3CDTF">2025-05-12T06:25:00Z</dcterms:modified>
</cp:coreProperties>
</file>