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375441" w:rsidRDefault="003E3900" w:rsidP="00375441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375441">
        <w:rPr>
          <w:rFonts w:ascii="GHEA Grapalat" w:hAnsi="GHEA Grapalat" w:cs="Sylfaen"/>
          <w:color w:val="000000" w:themeColor="text1"/>
        </w:rPr>
        <w:t>ՏԵՂԵԿԱՆՔ</w:t>
      </w:r>
      <w:r w:rsidR="00955A8F" w:rsidRPr="00375441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375441">
        <w:rPr>
          <w:rFonts w:ascii="GHEA Grapalat" w:hAnsi="GHEA Grapalat"/>
          <w:color w:val="000000" w:themeColor="text1"/>
        </w:rPr>
        <w:t xml:space="preserve">- </w:t>
      </w:r>
      <w:r w:rsidRPr="00375441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375441" w:rsidRDefault="000F4159" w:rsidP="00375441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375441">
        <w:rPr>
          <w:rFonts w:ascii="GHEA Grapalat" w:hAnsi="GHEA Grapalat" w:cs="Sylfaen"/>
          <w:color w:val="000000" w:themeColor="text1"/>
        </w:rPr>
        <w:t>&lt;&lt;</w:t>
      </w:r>
      <w:r w:rsidR="009E5D35" w:rsidRPr="00375441">
        <w:rPr>
          <w:rFonts w:ascii="GHEA Grapalat" w:hAnsi="GHEA Grapalat" w:cs="Sylfaen"/>
          <w:lang w:val="hy-AM"/>
        </w:rPr>
        <w:t xml:space="preserve"> ՄԵՂՐԻ ՀԱՄԱՅՆՔԻ ԿԱՐՃԵՎԱՆ, ՆՌՆԱՁՈՐ  ԵՎ ՇՎԱՆԻՁՈՐ ԲՆԱԿԱՎԱՅՐԵՐԻ ՀԱՄԱԿՑՎԱԾ </w:t>
      </w:r>
      <w:r w:rsidR="00375441" w:rsidRPr="00375441">
        <w:rPr>
          <w:rFonts w:ascii="GHEA Grapalat" w:hAnsi="GHEA Grapalat" w:cs="Sylfaen"/>
          <w:lang w:val="en-US"/>
        </w:rPr>
        <w:t>ՏԱՐԱԾԱԿԱՆ</w:t>
      </w:r>
      <w:r w:rsidR="00375441" w:rsidRPr="00375441">
        <w:rPr>
          <w:rFonts w:ascii="GHEA Grapalat" w:hAnsi="GHEA Grapalat" w:cs="Sylfaen"/>
        </w:rPr>
        <w:t xml:space="preserve"> </w:t>
      </w:r>
      <w:r w:rsidR="00375441" w:rsidRPr="00375441">
        <w:rPr>
          <w:rFonts w:ascii="GHEA Grapalat" w:hAnsi="GHEA Grapalat" w:cs="Sylfaen"/>
          <w:lang w:val="en-US"/>
        </w:rPr>
        <w:t>ՊԼԱՆԱՎՈՐՄԱՆ</w:t>
      </w:r>
      <w:r w:rsidR="00375441" w:rsidRPr="00375441">
        <w:rPr>
          <w:rFonts w:ascii="GHEA Grapalat" w:hAnsi="GHEA Grapalat" w:cs="Sylfaen"/>
        </w:rPr>
        <w:t xml:space="preserve"> </w:t>
      </w:r>
      <w:r w:rsidR="009E5D35" w:rsidRPr="00375441">
        <w:rPr>
          <w:rFonts w:ascii="GHEA Grapalat" w:hAnsi="GHEA Grapalat" w:cs="Sylfaen"/>
          <w:lang w:val="hy-AM"/>
        </w:rPr>
        <w:t>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Pr="00375441">
        <w:rPr>
          <w:rFonts w:ascii="GHEA Grapalat" w:hAnsi="GHEA Grapalat" w:cs="Sylfaen"/>
          <w:color w:val="000000" w:themeColor="text1"/>
        </w:rPr>
        <w:t>&gt;&gt;</w:t>
      </w:r>
      <w:r w:rsidR="00A03473" w:rsidRPr="00375441">
        <w:rPr>
          <w:rFonts w:ascii="GHEA Grapalat" w:hAnsi="GHEA Grapalat" w:cs="Times New Roman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375441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</w:rPr>
        <w:t>ՈՐՈՇՄԱՆ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</w:rPr>
        <w:t>ՆԱԽԱԳԾԻ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</w:rPr>
        <w:t>ԸՆԴՈՒՆՄԱՆ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375441">
        <w:rPr>
          <w:rFonts w:ascii="GHEA Grapalat" w:hAnsi="GHEA Grapalat" w:cs="Sylfaen"/>
          <w:color w:val="000000" w:themeColor="text1"/>
        </w:rPr>
        <w:t xml:space="preserve"> </w:t>
      </w:r>
      <w:r w:rsidR="003E3900" w:rsidRPr="00375441">
        <w:rPr>
          <w:rFonts w:ascii="GHEA Grapalat" w:hAnsi="GHEA Grapalat" w:cs="Sylfaen"/>
          <w:color w:val="000000" w:themeColor="text1"/>
        </w:rPr>
        <w:t>ՄԱՍԻՆ</w:t>
      </w:r>
    </w:p>
    <w:p w:rsidR="00846F4B" w:rsidRPr="00375441" w:rsidRDefault="00375441" w:rsidP="00375441">
      <w:pPr>
        <w:spacing w:after="0" w:line="240" w:lineRule="atLeast"/>
        <w:rPr>
          <w:rFonts w:ascii="GHEA Grapalat" w:hAnsi="GHEA Grapalat"/>
          <w:shd w:val="clear" w:color="auto" w:fill="FFFFFF"/>
          <w:lang w:val="hy-AM"/>
        </w:rPr>
      </w:pPr>
      <w:r w:rsidRPr="00375441">
        <w:rPr>
          <w:rFonts w:ascii="GHEA Grapalat" w:hAnsi="GHEA Grapalat"/>
          <w:color w:val="000000" w:themeColor="text1"/>
        </w:rPr>
        <w:t xml:space="preserve">    </w:t>
      </w:r>
      <w:r w:rsidR="003E19F9" w:rsidRPr="00375441">
        <w:rPr>
          <w:rFonts w:ascii="GHEA Grapalat" w:hAnsi="GHEA Grapalat"/>
          <w:color w:val="000000" w:themeColor="text1"/>
        </w:rPr>
        <w:t xml:space="preserve">  </w:t>
      </w:r>
      <w:proofErr w:type="spellStart"/>
      <w:r w:rsidR="00846F4B" w:rsidRPr="00375441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375441">
        <w:rPr>
          <w:rFonts w:ascii="GHEA Grapalat" w:hAnsi="GHEA Grapalat"/>
          <w:color w:val="000000" w:themeColor="text1"/>
        </w:rPr>
        <w:t xml:space="preserve"> </w:t>
      </w:r>
      <w:r w:rsidR="00846F4B" w:rsidRPr="00375441">
        <w:rPr>
          <w:rFonts w:ascii="GHEA Grapalat" w:eastAsia="Times New Roman" w:hAnsi="GHEA Grapalat" w:cs="Times New Roman"/>
        </w:rPr>
        <w:t>ն</w:t>
      </w:r>
      <w:r w:rsidR="00846F4B" w:rsidRPr="00375441">
        <w:rPr>
          <w:rFonts w:ascii="GHEA Grapalat" w:eastAsia="Times New Roman" w:hAnsi="GHEA Grapalat" w:cs="Times New Roman"/>
          <w:lang w:val="hy-AM"/>
        </w:rPr>
        <w:t>ախագծով նախատեսվում է Մեղրի համայնքի</w:t>
      </w:r>
      <w:r w:rsidR="00846F4B" w:rsidRPr="00375441">
        <w:rPr>
          <w:rFonts w:ascii="GHEA Grapalat" w:eastAsia="Times New Roman" w:hAnsi="GHEA Grapalat" w:cs="Times New Roman"/>
        </w:rPr>
        <w:t xml:space="preserve"> </w:t>
      </w:r>
      <w:proofErr w:type="spellStart"/>
      <w:r w:rsidR="009E5D35" w:rsidRPr="00375441">
        <w:rPr>
          <w:rFonts w:ascii="GHEA Grapalat" w:eastAsia="Times New Roman" w:hAnsi="GHEA Grapalat" w:cs="Times New Roman"/>
        </w:rPr>
        <w:t>վարչական</w:t>
      </w:r>
      <w:proofErr w:type="spellEnd"/>
      <w:r w:rsidR="009E5D35" w:rsidRPr="00375441">
        <w:rPr>
          <w:rFonts w:ascii="GHEA Grapalat" w:eastAsia="Times New Roman" w:hAnsi="GHEA Grapalat" w:cs="Times New Roman"/>
        </w:rPr>
        <w:t xml:space="preserve"> </w:t>
      </w:r>
      <w:proofErr w:type="spellStart"/>
      <w:r w:rsidR="009E5D35" w:rsidRPr="00375441">
        <w:rPr>
          <w:rFonts w:ascii="GHEA Grapalat" w:eastAsia="Times New Roman" w:hAnsi="GHEA Grapalat" w:cs="Times New Roman"/>
        </w:rPr>
        <w:t>սահմաններում</w:t>
      </w:r>
      <w:proofErr w:type="spellEnd"/>
      <w:r w:rsidR="009E5D35" w:rsidRPr="00375441">
        <w:rPr>
          <w:rFonts w:ascii="GHEA Grapalat" w:eastAsia="Times New Roman" w:hAnsi="GHEA Grapalat" w:cs="Times New Roman"/>
        </w:rPr>
        <w:t xml:space="preserve"> </w:t>
      </w:r>
      <w:proofErr w:type="spellStart"/>
      <w:r w:rsidR="009E5D35" w:rsidRPr="00375441">
        <w:rPr>
          <w:rFonts w:ascii="GHEA Grapalat" w:eastAsia="Times New Roman" w:hAnsi="GHEA Grapalat" w:cs="Times New Roman"/>
        </w:rPr>
        <w:t>գտնվող</w:t>
      </w:r>
      <w:proofErr w:type="spellEnd"/>
      <w:r w:rsidRPr="00375441">
        <w:rPr>
          <w:rFonts w:ascii="GHEA Grapalat" w:eastAsia="Times New Roman" w:hAnsi="GHEA Grapalat" w:cs="Times New Roman"/>
        </w:rPr>
        <w:t>.</w:t>
      </w:r>
      <w:r w:rsidR="009E5D35" w:rsidRPr="00375441">
        <w:rPr>
          <w:rFonts w:ascii="GHEA Grapalat" w:eastAsia="Times New Roman" w:hAnsi="GHEA Grapalat" w:cs="GHEA Grapalat"/>
          <w:color w:val="000000"/>
          <w:lang w:eastAsia="ru-RU"/>
        </w:rPr>
        <w:br/>
        <w:t xml:space="preserve">1) </w:t>
      </w:r>
      <w:r w:rsidR="009E5D35" w:rsidRPr="00375441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համայնքային սեփականություն հանդիսացող </w:t>
      </w:r>
      <w:r w:rsidR="009E5D35" w:rsidRPr="0037544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գյուղատնտեսական նշանակության հողերից </w:t>
      </w:r>
      <w:r w:rsidR="009E5D35" w:rsidRPr="00375441">
        <w:rPr>
          <w:rFonts w:ascii="GHEA Grapalat" w:hAnsi="GHEA Grapalat"/>
          <w:shd w:val="clear" w:color="auto" w:fill="FFFFFF"/>
          <w:lang w:val="hy-AM"/>
        </w:rPr>
        <w:t xml:space="preserve">1.03 հեկտար, որից 1.0 հեկտար այլ հողատեսք /կադաստրայինծածակագիր՝ 09-051-0401-0001-ից/, 0.03 հեկտար վարելահող </w:t>
      </w:r>
      <w:r w:rsidR="009E5D35" w:rsidRPr="00375441">
        <w:rPr>
          <w:rFonts w:ascii="GHEA Grapalat" w:hAnsi="GHEA Grapalat"/>
          <w:lang w:val="hy-AM"/>
        </w:rPr>
        <w:t>(կադաստրային ծածկագիր՝ 09-074-0445-0053-ից)</w:t>
      </w:r>
      <w:r w:rsidR="009E5D35" w:rsidRPr="00375441">
        <w:rPr>
          <w:rFonts w:ascii="GHEA Grapalat" w:hAnsi="GHEA Grapalat"/>
          <w:shd w:val="clear" w:color="auto" w:fill="FFFFFF"/>
          <w:lang w:val="hy-AM"/>
        </w:rPr>
        <w:t>.</w:t>
      </w:r>
      <w:r w:rsidR="009E5D35" w:rsidRPr="00375441">
        <w:rPr>
          <w:rFonts w:ascii="GHEA Grapalat" w:eastAsia="Times New Roman" w:hAnsi="GHEA Grapalat" w:cs="GHEA Grapalat"/>
          <w:color w:val="000000"/>
          <w:lang w:val="hy-AM" w:eastAsia="ru-RU"/>
        </w:rPr>
        <w:br/>
        <w:t xml:space="preserve">2) պետական սեփականություն հանդիսացող </w:t>
      </w:r>
      <w:r w:rsidR="009E5D35" w:rsidRPr="00375441">
        <w:rPr>
          <w:rFonts w:ascii="GHEA Grapalat" w:hAnsi="GHEA Grapalat"/>
          <w:shd w:val="clear" w:color="auto" w:fill="FFFFFF"/>
          <w:lang w:val="hy-AM"/>
        </w:rPr>
        <w:t>էներգետիկայի, կապի, տրանսպորտի և կոմունալ ենթակառուցվածքների օբյեկտների  հողերից 0,08722 հեկտար &lt;&lt;տրանսպորտի օբյեկտների հողեր&gt;&gt; /կադաստրային ծածակագրեր՝ 09-051-0505-0001-ից, 09-066-0368-0001-ից/</w:t>
      </w:r>
      <w:r w:rsidR="009E5D35" w:rsidRPr="00375441">
        <w:rPr>
          <w:rFonts w:ascii="GHEA Grapalat" w:hAnsi="GHEA Grapalat" w:cs="Sylfaen"/>
          <w:shd w:val="clear" w:color="auto" w:fill="FFFFFF"/>
          <w:lang w:val="hy-AM"/>
        </w:rPr>
        <w:br/>
        <w:t xml:space="preserve">հողամասերը փոխադրել հատուկ նշանակության հողերի կատեգորիա՝ պաշտպանական կարիքների նպատակով: </w:t>
      </w:r>
      <w:r w:rsidR="0083646E" w:rsidRPr="00375441">
        <w:rPr>
          <w:rFonts w:ascii="GHEA Grapalat" w:eastAsia="Times New Roman" w:hAnsi="GHEA Grapalat" w:cs="Times New Roman"/>
          <w:lang w:val="hy-AM"/>
        </w:rPr>
        <w:br/>
        <w:t xml:space="preserve">         </w:t>
      </w:r>
      <w:r w:rsidR="009E5D35" w:rsidRPr="00375441">
        <w:rPr>
          <w:rFonts w:ascii="GHEA Grapalat" w:eastAsia="Times New Roman" w:hAnsi="GHEA Grapalat" w:cs="Times New Roman"/>
          <w:lang w:val="hy-AM"/>
        </w:rPr>
        <w:t xml:space="preserve">Հողամասերի նպատակային նշանակության փոփոխման համար հիմք է հանդիսացել </w:t>
      </w:r>
      <w:r w:rsidR="0083646E" w:rsidRPr="00375441">
        <w:rPr>
          <w:rFonts w:ascii="GHEA Grapalat" w:hAnsi="GHEA Grapalat"/>
          <w:lang w:val="hy-AM"/>
        </w:rPr>
        <w:t xml:space="preserve"> </w:t>
      </w:r>
      <w:r w:rsidR="0083646E" w:rsidRPr="00375441">
        <w:rPr>
          <w:rFonts w:ascii="GHEA Grapalat" w:eastAsia="Times New Roman" w:hAnsi="GHEA Grapalat" w:cs="Times New Roman"/>
          <w:color w:val="000000"/>
          <w:lang w:val="hy-AM" w:eastAsia="ru-RU"/>
        </w:rPr>
        <w:t>ՀՀ վարչապետի 2001 թվականի օգոստոսի 13-ի թիվ 599 որոշմամբ ստեղծված հողերի օգտագործման ժամանակավոր սխեմաների համաձայնեցման միջգերատեսչական</w:t>
      </w:r>
      <w:r w:rsidR="0083646E" w:rsidRPr="00375441">
        <w:rPr>
          <w:rFonts w:ascii="Courier New" w:eastAsia="Times New Roman" w:hAnsi="Courier New" w:cs="Courier New"/>
          <w:color w:val="000000"/>
          <w:lang w:val="hy-AM" w:eastAsia="ru-RU"/>
        </w:rPr>
        <w:t xml:space="preserve"> </w:t>
      </w:r>
      <w:r w:rsidR="0083646E" w:rsidRPr="00375441">
        <w:rPr>
          <w:rFonts w:ascii="GHEA Grapalat" w:eastAsia="Times New Roman" w:hAnsi="GHEA Grapalat" w:cs="GHEA Grapalat"/>
          <w:color w:val="000000"/>
          <w:lang w:val="hy-AM" w:eastAsia="ru-RU"/>
        </w:rPr>
        <w:t>հանձնաժողովի կողմից</w:t>
      </w:r>
      <w:r w:rsidR="0083646E" w:rsidRPr="0037544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E5D35" w:rsidRPr="00375441">
        <w:rPr>
          <w:rFonts w:ascii="GHEA Grapalat" w:hAnsi="GHEA Grapalat"/>
          <w:color w:val="000000"/>
          <w:shd w:val="clear" w:color="auto" w:fill="FFFFFF"/>
          <w:lang w:val="hy-AM"/>
        </w:rPr>
        <w:t>2021 թվականի ապրիլի 29-ին տրված N 2/փ-138 դրական եզրակացություւն</w:t>
      </w:r>
      <w:r w:rsidR="00AC0DEA" w:rsidRPr="00375441">
        <w:rPr>
          <w:rFonts w:ascii="GHEA Grapalat" w:eastAsia="Times New Roman" w:hAnsi="GHEA Grapalat" w:cs="GHEA Grapalat"/>
          <w:color w:val="000000"/>
          <w:lang w:val="hy-AM" w:eastAsia="ru-RU"/>
        </w:rPr>
        <w:t xml:space="preserve">, ըստ որի անհրաժեշտ է կատարել հողամասի նպատակային նշանակության փոփոխություն: Հողամասի նպատակային նշանակության փոփոխումից հետո այն </w:t>
      </w:r>
      <w:r w:rsidR="009E5D35" w:rsidRPr="00375441">
        <w:rPr>
          <w:rFonts w:ascii="GHEA Grapalat" w:hAnsi="GHEA Grapalat"/>
          <w:color w:val="000000"/>
          <w:lang w:val="hy-AM"/>
        </w:rPr>
        <w:t xml:space="preserve">օրենքով սահամնված կարգով </w:t>
      </w:r>
      <w:r w:rsidR="00734A32" w:rsidRPr="00375441">
        <w:rPr>
          <w:rFonts w:ascii="GHEA Grapalat" w:eastAsia="Times New Roman" w:hAnsi="GHEA Grapalat" w:cs="GHEA Grapalat"/>
          <w:color w:val="000000"/>
          <w:lang w:val="hy-AM" w:eastAsia="ru-RU"/>
        </w:rPr>
        <w:t>տրամադր</w:t>
      </w:r>
      <w:r w:rsidR="00AC0DEA" w:rsidRPr="00375441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վելու է </w:t>
      </w:r>
      <w:r w:rsidR="009E5D35" w:rsidRPr="00375441">
        <w:rPr>
          <w:rFonts w:ascii="GHEA Grapalat" w:eastAsia="Times New Roman" w:hAnsi="GHEA Grapalat" w:cs="GHEA Grapalat"/>
          <w:color w:val="000000"/>
          <w:lang w:val="hy-AM" w:eastAsia="ru-RU"/>
        </w:rPr>
        <w:t>Հայաստանի Հանրապետությանը</w:t>
      </w:r>
      <w:r w:rsidR="00AC0DEA" w:rsidRPr="00375441">
        <w:rPr>
          <w:rFonts w:ascii="GHEA Grapalat" w:hAnsi="GHEA Grapalat" w:cs="Courier New"/>
          <w:shd w:val="clear" w:color="auto" w:fill="FFFFFF"/>
          <w:lang w:val="hy-AM"/>
        </w:rPr>
        <w:t>:</w:t>
      </w:r>
      <w:r w:rsidR="00AC0DEA" w:rsidRPr="00375441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</w:p>
    <w:p w:rsidR="004E4396" w:rsidRPr="00375441" w:rsidRDefault="003E19F9" w:rsidP="00375441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lang w:val="hy-AM"/>
        </w:rPr>
      </w:pPr>
      <w:r w:rsidRPr="00375441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846F4B" w:rsidRPr="00375441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Pr="00375441">
        <w:rPr>
          <w:rFonts w:ascii="GHEA Grapalat" w:hAnsi="GHEA Grapalat" w:cs="Sylfaen"/>
          <w:color w:val="000000" w:themeColor="text1"/>
          <w:lang w:val="hy-AM"/>
        </w:rPr>
        <w:t>Ելնելով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վերոգրյալից</w:t>
      </w:r>
      <w:r w:rsidRPr="00375441">
        <w:rPr>
          <w:rFonts w:ascii="GHEA Grapalat" w:hAnsi="GHEA Grapalat"/>
          <w:color w:val="000000" w:themeColor="text1"/>
          <w:lang w:val="hy-AM"/>
        </w:rPr>
        <w:t xml:space="preserve"> Մ</w:t>
      </w:r>
      <w:r w:rsidRPr="00375441">
        <w:rPr>
          <w:rFonts w:ascii="GHEA Grapalat" w:hAnsi="GHEA Grapalat" w:cs="Sylfaen"/>
          <w:color w:val="000000" w:themeColor="text1"/>
          <w:lang w:val="hy-AM"/>
        </w:rPr>
        <w:t>եղրի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քննարկմանն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է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ներկայացվում</w:t>
      </w:r>
      <w:r w:rsidR="00846F4B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375441">
        <w:rPr>
          <w:rFonts w:ascii="GHEA Grapalat" w:hAnsi="GHEA Grapalat" w:cs="Sylfaen"/>
          <w:lang w:val="hy-AM"/>
        </w:rPr>
        <w:t xml:space="preserve"> Մեղրի համայնքի Կարճևան, Նռնաձոր  և Շվանիձոր բնակավայրերի համակցված փաստաթղթում փոփոխություն կատարելու, հողամասերի նպատակային նշանակությունը փոխելու և անհատույց սեփականության իրավունքով Հայաստանի Հանրապետությանը հողամաս օտարելու  մասին</w:t>
      </w:r>
      <w:r w:rsidRPr="00375441">
        <w:rPr>
          <w:rFonts w:ascii="GHEA Grapalat" w:hAnsi="GHEA Grapalat" w:cs="Sylfaen"/>
          <w:color w:val="000000" w:themeColor="text1"/>
          <w:lang w:val="hy-AM"/>
        </w:rPr>
        <w:t>&gt;&gt;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Մեղրի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2125C0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75441">
        <w:rPr>
          <w:rFonts w:ascii="GHEA Grapalat" w:hAnsi="GHEA Grapalat" w:cs="Sylfaen"/>
          <w:color w:val="000000" w:themeColor="text1"/>
          <w:lang w:val="hy-AM"/>
        </w:rPr>
        <w:t>նախագիծը:</w:t>
      </w:r>
      <w:r w:rsidR="0082126F" w:rsidRPr="00375441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734A32" w:rsidRPr="003754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0355" w:rsidRPr="00375441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</w:t>
      </w:r>
      <w:r w:rsidR="00734A32" w:rsidRPr="00375441">
        <w:rPr>
          <w:rFonts w:ascii="GHEA Grapalat" w:hAnsi="GHEA Grapalat"/>
          <w:lang w:val="hy-AM"/>
        </w:rPr>
        <w:t xml:space="preserve">ՀԱՄԱՅՆՔԻ ՂԵԿԱՎԱՐ                   </w:t>
      </w:r>
      <w:r w:rsidR="00470910" w:rsidRPr="00375441">
        <w:rPr>
          <w:rFonts w:ascii="GHEA Grapalat" w:hAnsi="GHEA Grapalat"/>
          <w:lang w:val="hy-AM"/>
        </w:rPr>
        <w:t xml:space="preserve">  </w:t>
      </w:r>
      <w:r w:rsidR="00734A32" w:rsidRPr="00375441">
        <w:rPr>
          <w:rFonts w:ascii="GHEA Grapalat" w:hAnsi="GHEA Grapalat"/>
          <w:lang w:val="hy-AM"/>
        </w:rPr>
        <w:t xml:space="preserve">         </w:t>
      </w:r>
      <w:r w:rsidR="00470910" w:rsidRPr="00375441">
        <w:rPr>
          <w:rFonts w:ascii="GHEA Grapalat" w:hAnsi="GHEA Grapalat"/>
          <w:lang w:val="hy-AM"/>
        </w:rPr>
        <w:t xml:space="preserve">Մ.  </w:t>
      </w:r>
      <w:r w:rsidR="00734A32" w:rsidRPr="00375441">
        <w:rPr>
          <w:rFonts w:ascii="GHEA Grapalat" w:hAnsi="GHEA Grapalat"/>
          <w:lang w:val="hy-AM"/>
        </w:rPr>
        <w:t xml:space="preserve"> ԶԱՔԱՐՅԱՆ</w:t>
      </w:r>
      <w:r w:rsidR="00734A32" w:rsidRPr="00375441">
        <w:rPr>
          <w:rFonts w:ascii="GHEA Grapalat" w:hAnsi="GHEA Grapalat" w:cs="Sylfaen"/>
          <w:color w:val="000000" w:themeColor="text1"/>
          <w:lang w:val="hy-AM"/>
        </w:rPr>
        <w:t xml:space="preserve">                </w:t>
      </w:r>
      <w:r w:rsidR="00734A32" w:rsidRPr="00375441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                        </w:t>
      </w:r>
      <w:r w:rsidR="004E4396" w:rsidRPr="00375441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375441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375441">
        <w:rPr>
          <w:rFonts w:ascii="GHEA Grapalat" w:hAnsi="GHEA Grapalat"/>
          <w:lang w:val="hy-AM"/>
        </w:rPr>
        <w:t>&lt;&lt;</w:t>
      </w:r>
      <w:bookmarkStart w:id="0" w:name="_GoBack"/>
      <w:bookmarkEnd w:id="0"/>
      <w:r w:rsidR="009E5D35" w:rsidRPr="00375441">
        <w:rPr>
          <w:rFonts w:ascii="GHEA Grapalat" w:hAnsi="GHEA Grapalat" w:cs="Sylfaen"/>
          <w:lang w:val="hy-AM"/>
        </w:rPr>
        <w:t xml:space="preserve">ՄԵՂՐԻ ՀԱՄԱՅՆՔԻ ԿԱՐՃԵՎԱՆ, ՆՌՆԱՁՈՐ  ԵՎ ՇՎԱՆԻՁՈՐ ԲՆԱԿԱՎԱՅՐԵՐԻ ՀԱՄԱԿՑՎԱԾ </w:t>
      </w:r>
      <w:r w:rsidR="00375441" w:rsidRPr="00375441">
        <w:rPr>
          <w:rFonts w:ascii="GHEA Grapalat" w:hAnsi="GHEA Grapalat" w:cs="Sylfaen"/>
          <w:lang w:val="hy-AM"/>
        </w:rPr>
        <w:t xml:space="preserve">ՏԱՐԱԾԱԿԱՆ ՊԼԱՆԱՎՈՐՄԱՆ </w:t>
      </w:r>
      <w:r w:rsidR="009E5D35" w:rsidRPr="00375441">
        <w:rPr>
          <w:rFonts w:ascii="GHEA Grapalat" w:hAnsi="GHEA Grapalat" w:cs="Sylfaen"/>
          <w:lang w:val="hy-AM"/>
        </w:rPr>
        <w:t>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Pr="00375441">
        <w:rPr>
          <w:rFonts w:ascii="GHEA Grapalat" w:hAnsi="GHEA Grapalat"/>
          <w:lang w:val="hy-AM"/>
        </w:rPr>
        <w:t>&gt;&gt;</w:t>
      </w:r>
      <w:r w:rsidR="00CA11DD" w:rsidRPr="00375441">
        <w:rPr>
          <w:rFonts w:ascii="GHEA Grapalat" w:hAnsi="GHEA Grapalat"/>
          <w:lang w:val="hy-AM"/>
        </w:rPr>
        <w:t xml:space="preserve">  </w:t>
      </w:r>
      <w:r w:rsidRPr="00375441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E4396" w:rsidRPr="00375441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375441">
        <w:rPr>
          <w:rFonts w:ascii="GHEA Grapalat" w:hAnsi="GHEA Grapalat"/>
          <w:lang w:val="hy-AM"/>
        </w:rPr>
        <w:t xml:space="preserve">Մեղրի համայնքի ավագանու </w:t>
      </w:r>
      <w:r w:rsidRPr="00375441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375441">
        <w:rPr>
          <w:rFonts w:ascii="GHEA Grapalat" w:hAnsi="GHEA Grapalat" w:cs="Sylfaen"/>
          <w:lang w:val="hy-AM"/>
        </w:rPr>
        <w:t xml:space="preserve"> Մեղրի համայնքի Կարճևան, Նռնաձոր  և Շվանիձոր բնակավայրերի համակցված փաստաթղթում փոփոխություն կատարելու, հողամասերի նպատակային նշանակությունը փոխելու և անհատույց սեփականության իրավունքով Հայաստանի Հանրապետությանը հողամաս օտարելու  մասին</w:t>
      </w:r>
      <w:r w:rsidRPr="00375441">
        <w:rPr>
          <w:rFonts w:ascii="GHEA Grapalat" w:hAnsi="GHEA Grapalat" w:cs="Sylfaen"/>
          <w:color w:val="000000" w:themeColor="text1"/>
          <w:lang w:val="hy-AM"/>
        </w:rPr>
        <w:t>&gt;&gt;</w:t>
      </w:r>
      <w:r w:rsidRPr="00375441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 ծախսերում փոփոխություններ չեն առաջանա: </w:t>
      </w:r>
      <w:r w:rsidR="00734A32" w:rsidRPr="00375441">
        <w:rPr>
          <w:rFonts w:ascii="GHEA Grapalat" w:hAnsi="GHEA Grapalat"/>
          <w:lang w:val="hy-AM"/>
        </w:rPr>
        <w:br/>
        <w:t xml:space="preserve">               </w:t>
      </w:r>
      <w:r w:rsidR="0082126F" w:rsidRPr="00375441">
        <w:rPr>
          <w:rFonts w:ascii="GHEA Grapalat" w:hAnsi="GHEA Grapalat"/>
          <w:lang w:val="hy-AM"/>
        </w:rPr>
        <w:t xml:space="preserve">           </w:t>
      </w:r>
      <w:r w:rsidR="00734A32" w:rsidRPr="00375441">
        <w:rPr>
          <w:rFonts w:ascii="GHEA Grapalat" w:hAnsi="GHEA Grapalat"/>
          <w:lang w:val="hy-AM"/>
        </w:rPr>
        <w:t>ՀԱՄԱՅՆՔԻ ՂԵԿԱՎԱՐ</w:t>
      </w:r>
      <w:r w:rsidR="00470910" w:rsidRPr="00375441">
        <w:rPr>
          <w:rFonts w:ascii="GHEA Grapalat" w:hAnsi="GHEA Grapalat"/>
          <w:lang w:val="hy-AM"/>
        </w:rPr>
        <w:t>՝</w:t>
      </w:r>
      <w:r w:rsidR="00734A32" w:rsidRPr="00375441">
        <w:rPr>
          <w:rFonts w:ascii="GHEA Grapalat" w:hAnsi="GHEA Grapalat"/>
          <w:lang w:val="hy-AM"/>
        </w:rPr>
        <w:t xml:space="preserve">                            </w:t>
      </w:r>
      <w:r w:rsidR="00470910" w:rsidRPr="00375441">
        <w:rPr>
          <w:rFonts w:ascii="GHEA Grapalat" w:hAnsi="GHEA Grapalat"/>
          <w:lang w:val="hy-AM"/>
        </w:rPr>
        <w:t>Մ.</w:t>
      </w:r>
      <w:r w:rsidR="00734A32" w:rsidRPr="00375441">
        <w:rPr>
          <w:rFonts w:ascii="GHEA Grapalat" w:hAnsi="GHEA Grapalat"/>
          <w:lang w:val="hy-AM"/>
        </w:rPr>
        <w:t xml:space="preserve">  ԶԱՔԱՐՅԱՆ </w:t>
      </w:r>
    </w:p>
    <w:p w:rsidR="004E4396" w:rsidRPr="00375441" w:rsidRDefault="00734A32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375441">
        <w:rPr>
          <w:rFonts w:ascii="Sylfaen" w:hAnsi="Sylfaen"/>
          <w:color w:val="000000" w:themeColor="text1"/>
          <w:lang w:val="hy-AM"/>
        </w:rPr>
        <w:t xml:space="preserve">                                                                       </w:t>
      </w:r>
      <w:r w:rsidR="004E4396" w:rsidRPr="00375441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375441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375441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375441">
        <w:rPr>
          <w:rFonts w:ascii="GHEA Grapalat" w:hAnsi="GHEA Grapalat" w:cs="Sylfaen"/>
          <w:lang w:val="hy-AM"/>
        </w:rPr>
        <w:t xml:space="preserve"> ՄԵՂՐԻ ՀԱՄԱՅՆՔԻ ԿԱՐՃԵՎԱՆ, ՆՌՆԱՁՈՐ  ԵՎ ՇՎԱՆԻՁՈՐ ԲՆԱԿԱՎԱՅՐԵՐԻ ՀԱՄԱԿՑՎԱԾ 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Pr="00375441">
        <w:rPr>
          <w:rFonts w:ascii="GHEA Grapalat" w:hAnsi="GHEA Grapalat" w:cs="Sylfaen"/>
          <w:color w:val="000000" w:themeColor="text1"/>
          <w:lang w:val="hy-AM"/>
        </w:rPr>
        <w:t>&gt;&gt;</w:t>
      </w:r>
      <w:r w:rsidRPr="00375441">
        <w:rPr>
          <w:rFonts w:ascii="GHEA Grapalat" w:hAnsi="GHEA Grapalat"/>
          <w:lang w:val="hy-AM"/>
        </w:rPr>
        <w:t xml:space="preserve">   ՄԵՂՐԻ ՀԱՄԱՅՆՔԻ ԱՎԱԳԱՆՈՒ ՈՐՈՇՄԱՆ ՆԱԽԱԳԾԻ ԸՆԴՈՒՆՄԱՆ ԿԱՊԱԿՑՈՒԹՅԱՄԲ </w:t>
      </w:r>
      <w:r w:rsidRPr="00375441">
        <w:rPr>
          <w:rFonts w:ascii="GHEA Grapalat" w:eastAsiaTheme="minorHAnsi" w:hAnsi="GHEA Grapalat" w:cs="Sylfaen"/>
          <w:lang w:val="hy-AM"/>
        </w:rPr>
        <w:t>ԱՅԼ</w:t>
      </w:r>
      <w:r w:rsidRPr="00375441">
        <w:rPr>
          <w:rFonts w:ascii="GHEA Grapalat" w:eastAsiaTheme="minorHAnsi" w:hAnsi="GHEA Grapalat"/>
          <w:lang w:val="hy-AM"/>
        </w:rPr>
        <w:t xml:space="preserve"> </w:t>
      </w:r>
      <w:r w:rsidRPr="00375441">
        <w:rPr>
          <w:rFonts w:ascii="GHEA Grapalat" w:eastAsiaTheme="minorHAnsi" w:hAnsi="GHEA Grapalat" w:cs="Sylfaen"/>
          <w:lang w:val="hy-AM"/>
        </w:rPr>
        <w:t>ԻՐԱՎԱԿԱՆ ԱԿՏԵՐԻ</w:t>
      </w:r>
      <w:r w:rsidRPr="00375441">
        <w:rPr>
          <w:rFonts w:ascii="GHEA Grapalat" w:eastAsiaTheme="minorHAnsi" w:hAnsi="GHEA Grapalat"/>
          <w:lang w:val="hy-AM"/>
        </w:rPr>
        <w:t xml:space="preserve"> </w:t>
      </w:r>
      <w:r w:rsidRPr="00375441">
        <w:rPr>
          <w:rFonts w:ascii="GHEA Grapalat" w:eastAsiaTheme="minorHAnsi" w:hAnsi="GHEA Grapalat" w:cs="Sylfaen"/>
          <w:lang w:val="hy-AM"/>
        </w:rPr>
        <w:t>ԸՆԴՈՒՆՄԱՆ ԱՆՀՐԱԺԵՇՏՈՒԹՅԱՆ</w:t>
      </w:r>
      <w:r w:rsidRPr="00375441">
        <w:rPr>
          <w:rFonts w:ascii="GHEA Grapalat" w:eastAsiaTheme="minorHAnsi" w:hAnsi="GHEA Grapalat"/>
          <w:lang w:val="hy-AM"/>
        </w:rPr>
        <w:t xml:space="preserve"> </w:t>
      </w:r>
      <w:r w:rsidRPr="00375441">
        <w:rPr>
          <w:rFonts w:ascii="GHEA Grapalat" w:eastAsiaTheme="minorHAnsi" w:hAnsi="GHEA Grapalat" w:cs="Sylfaen"/>
          <w:lang w:val="hy-AM"/>
        </w:rPr>
        <w:t>ՄԱՍԻՆ</w:t>
      </w:r>
    </w:p>
    <w:p w:rsidR="004E4396" w:rsidRPr="00375441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375441">
        <w:rPr>
          <w:rFonts w:ascii="GHEA Grapalat" w:hAnsi="GHEA Grapalat"/>
          <w:lang w:val="hy-AM"/>
        </w:rPr>
        <w:t xml:space="preserve">Մեղրի համայնքի ավագանու </w:t>
      </w:r>
      <w:r w:rsidRPr="00375441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375441">
        <w:rPr>
          <w:rFonts w:ascii="GHEA Grapalat" w:hAnsi="GHEA Grapalat" w:cs="Sylfaen"/>
          <w:lang w:val="hy-AM"/>
        </w:rPr>
        <w:t xml:space="preserve"> Մեղրի համայնքի Կարճևան, Նռնաձոր  և Շվանիձոր բնակավայրերի համակցված փաստաթղթում փոփոխություն կատարելու, հողամասերի նպատակային նշանակությունը փոխելու և անհատույց սեփականության իրավունքով Հայաստանի Հանրապետությանը հողամաս օտարելու մասին</w:t>
      </w:r>
      <w:r w:rsidRPr="00375441">
        <w:rPr>
          <w:rFonts w:ascii="GHEA Grapalat" w:hAnsi="GHEA Grapalat" w:cs="Sylfaen"/>
          <w:color w:val="000000" w:themeColor="text1"/>
          <w:lang w:val="hy-AM"/>
        </w:rPr>
        <w:t>&gt;&gt;</w:t>
      </w:r>
      <w:r w:rsidRPr="00375441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375441">
        <w:rPr>
          <w:rFonts w:ascii="GHEA Grapalat" w:hAnsi="GHEA Grapalat" w:cs="Sylfaen"/>
          <w:lang w:val="hy-AM"/>
        </w:rPr>
        <w:t>այլ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իրավական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ակտերի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ընդունման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անհրաժեշտություն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չի</w:t>
      </w:r>
      <w:r w:rsidRPr="00375441">
        <w:rPr>
          <w:rFonts w:ascii="GHEA Grapalat" w:hAnsi="GHEA Grapalat"/>
          <w:lang w:val="hy-AM"/>
        </w:rPr>
        <w:t xml:space="preserve"> </w:t>
      </w:r>
      <w:r w:rsidRPr="00375441">
        <w:rPr>
          <w:rFonts w:ascii="GHEA Grapalat" w:hAnsi="GHEA Grapalat" w:cs="Sylfaen"/>
          <w:lang w:val="hy-AM"/>
        </w:rPr>
        <w:t>առաջանում</w:t>
      </w:r>
      <w:r w:rsidRPr="00375441">
        <w:rPr>
          <w:rFonts w:ascii="GHEA Grapalat" w:hAnsi="GHEA Grapalat" w:cs="Tahoma"/>
          <w:lang w:val="hy-AM"/>
        </w:rPr>
        <w:t>։</w:t>
      </w:r>
    </w:p>
    <w:p w:rsidR="004E4396" w:rsidRPr="00375441" w:rsidRDefault="00734A32" w:rsidP="00375441">
      <w:pPr>
        <w:spacing w:after="0" w:line="240" w:lineRule="atLeast"/>
        <w:rPr>
          <w:rFonts w:ascii="Sylfaen" w:hAnsi="Sylfaen"/>
          <w:color w:val="000000" w:themeColor="text1"/>
          <w:lang w:val="en-US"/>
        </w:rPr>
      </w:pPr>
      <w:r w:rsidRPr="00375441">
        <w:rPr>
          <w:rFonts w:ascii="GHEA Grapalat" w:hAnsi="GHEA Grapalat"/>
          <w:lang w:val="hy-AM"/>
        </w:rPr>
        <w:t xml:space="preserve">                 </w:t>
      </w:r>
      <w:r w:rsidR="0082126F" w:rsidRPr="00375441">
        <w:rPr>
          <w:rFonts w:ascii="GHEA Grapalat" w:hAnsi="GHEA Grapalat"/>
          <w:lang w:val="hy-AM"/>
        </w:rPr>
        <w:t xml:space="preserve">      </w:t>
      </w:r>
      <w:r w:rsidR="004E4396" w:rsidRPr="00375441">
        <w:rPr>
          <w:rFonts w:ascii="GHEA Grapalat" w:hAnsi="GHEA Grapalat"/>
        </w:rPr>
        <w:t xml:space="preserve">ՀԱՄԱՅՆՔԻ ՂԵԿԱՎԱՐ          </w:t>
      </w:r>
      <w:r w:rsidRPr="00375441">
        <w:rPr>
          <w:rFonts w:ascii="GHEA Grapalat" w:hAnsi="GHEA Grapalat"/>
          <w:lang w:val="en-US"/>
        </w:rPr>
        <w:t xml:space="preserve">  </w:t>
      </w:r>
      <w:r w:rsidR="004E4396" w:rsidRPr="00375441">
        <w:rPr>
          <w:rFonts w:ascii="GHEA Grapalat" w:hAnsi="GHEA Grapalat"/>
        </w:rPr>
        <w:t xml:space="preserve">                </w:t>
      </w:r>
      <w:r w:rsidR="00470910" w:rsidRPr="00375441">
        <w:rPr>
          <w:rFonts w:ascii="GHEA Grapalat" w:hAnsi="GHEA Grapalat"/>
        </w:rPr>
        <w:t>Մ</w:t>
      </w:r>
      <w:r w:rsidR="00470910" w:rsidRPr="00375441">
        <w:rPr>
          <w:rFonts w:ascii="GHEA Grapalat" w:hAnsi="GHEA Grapalat"/>
          <w:lang w:val="en-US"/>
        </w:rPr>
        <w:t xml:space="preserve">. </w:t>
      </w:r>
      <w:r w:rsidR="004E4396" w:rsidRPr="00375441">
        <w:rPr>
          <w:rFonts w:ascii="GHEA Grapalat" w:hAnsi="GHEA Grapalat"/>
        </w:rPr>
        <w:t xml:space="preserve">  ԶԱՔԱՐՅԱՆ</w:t>
      </w:r>
    </w:p>
    <w:sectPr w:rsidR="004E4396" w:rsidRPr="00375441" w:rsidSect="0037544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75441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804B26"/>
    <w:rsid w:val="0082126F"/>
    <w:rsid w:val="00830355"/>
    <w:rsid w:val="0083646E"/>
    <w:rsid w:val="008412E6"/>
    <w:rsid w:val="00846F4B"/>
    <w:rsid w:val="00955A8F"/>
    <w:rsid w:val="009E5D35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28</cp:revision>
  <cp:lastPrinted>2021-05-14T06:18:00Z</cp:lastPrinted>
  <dcterms:created xsi:type="dcterms:W3CDTF">2016-11-08T10:40:00Z</dcterms:created>
  <dcterms:modified xsi:type="dcterms:W3CDTF">2021-05-14T06:19:00Z</dcterms:modified>
</cp:coreProperties>
</file>