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0" w:rsidRPr="00D94670" w:rsidRDefault="003E3900" w:rsidP="00375441">
      <w:pPr>
        <w:spacing w:after="0" w:line="240" w:lineRule="atLeast"/>
        <w:jc w:val="center"/>
        <w:rPr>
          <w:rFonts w:ascii="GHEA Grapalat" w:hAnsi="GHEA Grapalat"/>
          <w:color w:val="000000" w:themeColor="text1"/>
          <w:sz w:val="20"/>
          <w:szCs w:val="20"/>
        </w:rPr>
      </w:pPr>
      <w:bookmarkStart w:id="0" w:name="_GoBack"/>
      <w:bookmarkEnd w:id="0"/>
      <w:r w:rsidRPr="00D94670">
        <w:rPr>
          <w:rFonts w:ascii="GHEA Grapalat" w:hAnsi="GHEA Grapalat" w:cs="Sylfaen"/>
          <w:color w:val="000000" w:themeColor="text1"/>
          <w:sz w:val="20"/>
          <w:szCs w:val="20"/>
        </w:rPr>
        <w:t>ՏԵՂԵԿԱՆՔ</w:t>
      </w:r>
      <w:r w:rsidR="00955A8F" w:rsidRPr="00D94670">
        <w:rPr>
          <w:rFonts w:ascii="GHEA Grapalat" w:hAnsi="GHEA Grapalat" w:cs="Sylfaen"/>
          <w:color w:val="000000" w:themeColor="text1"/>
          <w:sz w:val="20"/>
          <w:szCs w:val="20"/>
          <w:lang w:val="en-US"/>
        </w:rPr>
        <w:t xml:space="preserve"> </w:t>
      </w:r>
      <w:r w:rsidRPr="00D94670">
        <w:rPr>
          <w:rFonts w:ascii="GHEA Grapalat" w:hAnsi="GHEA Grapalat"/>
          <w:color w:val="000000" w:themeColor="text1"/>
          <w:sz w:val="20"/>
          <w:szCs w:val="20"/>
        </w:rPr>
        <w:t xml:space="preserve">-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</w:rPr>
        <w:t>ՀԻՄՆԱՎՈՐՈՒՄ</w:t>
      </w:r>
    </w:p>
    <w:p w:rsidR="003E3900" w:rsidRPr="00D94670" w:rsidRDefault="000F4159" w:rsidP="00C45CFC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94670">
        <w:rPr>
          <w:rFonts w:ascii="GHEA Grapalat" w:hAnsi="GHEA Grapalat" w:cs="Sylfaen"/>
          <w:color w:val="000000" w:themeColor="text1"/>
          <w:sz w:val="20"/>
          <w:szCs w:val="20"/>
        </w:rPr>
        <w:t>&lt;&lt;</w:t>
      </w:r>
      <w:r w:rsidR="00D94670" w:rsidRPr="00D94670">
        <w:rPr>
          <w:rFonts w:ascii="GHEA Grapalat" w:hAnsi="GHEA Grapalat" w:cs="Sylfaen"/>
          <w:color w:val="000000" w:themeColor="text1"/>
          <w:sz w:val="20"/>
          <w:szCs w:val="20"/>
        </w:rPr>
        <w:t>ՀԱՅԱՍՏԱՆԻ ՀԱՆՐԱՊԵՏՈՒԹՅԱՆ ՍՅՈՒՆԻՔԻ ՄԱՐԶԻ ՄԵՂՐԻ ՀԱՄԱՅՆՔԻ ԿԱՐՃԵՎԱՆ  ԵՎ ՇՎԱՆԻՁՈՐ  ԲՆԱԿԱՎԱՅՐԵՐԻ ՀԱՄԱԿՑՎԱԾ  ՏԱՐԱԾԱԿԱՆ ՊԼԱՆԱՎՈՐՄԱՆ  ՓԱՍՏԱԹՂԹԵՐՈՒՄ ՓՈՓՈԽՈՒԹՅՈՒՆ ԿԱՏԱՐԵԼՈՒ, ՀՈՂԵՐԻ ՆՊԱՏԱԿԱՅԻՆ ՆՇԱՆԱԿՈՒԹՅՈՒՆԸ ՓՈԽԵԼՈՒ ԵՎ ԱՆՀԱՏՈՒՅՑ ՍԵՓԱԿԱՆՈՒԹՅԱՆ ԻՐԱՎՈՒՆՔՈՎ ՀԱՅԱՍՏԱՆԻ ՀԱՆՐԱՊԵՏՈՒԹՅԱՆԸ ՀՈՂԱՄԱՍ ՕՏԱՐԵԼՈՒ ՄԱՍԻՆ</w:t>
      </w:r>
      <w:r w:rsidR="009E5D35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&gt;&gt;</w:t>
      </w:r>
      <w:r w:rsidR="00A03473" w:rsidRPr="00D94670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ՄԵՂՐԻ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ՀԱՄԱՅՆՔԻ ԱՎԱԳԱՆՈՒ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ՈՐՈՇՄԱՆ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ՆԱԽԱԳԾԻ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ԸՆԴՈՒՆՄԱՆ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ԱՆՀՐԱԺԵՇՏՈՒԹՅԱՆ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3E390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</w:p>
    <w:p w:rsidR="00846F4B" w:rsidRPr="00D94670" w:rsidRDefault="00375441" w:rsidP="00375441">
      <w:pPr>
        <w:spacing w:after="0" w:line="240" w:lineRule="atLeas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9467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</w:t>
      </w:r>
      <w:r w:rsidR="003E19F9" w:rsidRPr="00D9467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846F4B" w:rsidRPr="00D9467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Որոշման </w:t>
      </w:r>
      <w:r w:rsidR="00846F4B" w:rsidRPr="00D9467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նախագծով նախատեսվում է </w:t>
      </w:r>
      <w:r w:rsidR="00C45CFC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Սյունիքի մարզի Մեղրի համայնքի </w:t>
      </w:r>
      <w:r w:rsidR="00D94670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Կարճևան և Շվանիձոր բնակավայրերի համակցված  տարածական պլանավորման   փաստաթղթերում </w:t>
      </w:r>
      <w:r w:rsidR="00275FDC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C45CFC" w:rsidRPr="00D94670">
        <w:rPr>
          <w:rFonts w:ascii="GHEA Grapalat" w:hAnsi="GHEA Grapalat"/>
          <w:sz w:val="20"/>
          <w:szCs w:val="20"/>
          <w:lang w:val="hy-AM"/>
        </w:rPr>
        <w:t>կատարել փոփոխություն</w:t>
      </w:r>
      <w:r w:rsidR="00C45CFC" w:rsidRPr="00D94670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="00C45CFC" w:rsidRPr="00D94670">
        <w:rPr>
          <w:rFonts w:ascii="GHEA Grapalat" w:hAnsi="GHEA Grapalat"/>
          <w:sz w:val="20"/>
          <w:szCs w:val="20"/>
          <w:lang w:val="hy-AM"/>
        </w:rPr>
        <w:t xml:space="preserve"> համաձայն հավելվածի, որպես առաջնահերթ միջոցառում,</w:t>
      </w:r>
      <w:r w:rsidR="00C45CFC" w:rsidRPr="00D94670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 xml:space="preserve"> հատուկ նշանակության հողերի կատեգորիա փոխադրել </w:t>
      </w:r>
      <w:r w:rsidR="00C45CFC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 xml:space="preserve"> համայնքային սեփականություն հանդիսացող</w:t>
      </w:r>
      <w:r w:rsidR="00C45CFC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գյուղատնտեսական նշանակության այլ հողատեսք </w:t>
      </w:r>
      <w:r w:rsidR="00D94670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0,015 </w:t>
      </w:r>
      <w:r w:rsidR="00D94670" w:rsidRPr="00D9467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D94670" w:rsidRPr="00D946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/կադաստրային ծածակագիր՝ 09-051-0401-0001-ից/</w:t>
      </w:r>
      <w:r w:rsidR="00D94670" w:rsidRPr="00D9467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D94670" w:rsidRPr="00D946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և 0,01 հեկտար / կադաստրային</w:t>
      </w:r>
      <w:r w:rsidR="00D94670" w:rsidRPr="00D9467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D94670" w:rsidRPr="00D946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D94670" w:rsidRPr="00D9467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D94670" w:rsidRPr="00D946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ծածկագիր՝</w:t>
      </w:r>
      <w:r w:rsidR="003E53FF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09-074-0445-0008</w:t>
      </w:r>
      <w:r w:rsidR="00D94670" w:rsidRPr="00D9467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ից/</w:t>
      </w:r>
      <w:r w:rsidR="009E5D35" w:rsidRPr="00D94670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 xml:space="preserve">պաշտպանական կարիքների նպատակով: </w:t>
      </w:r>
      <w:r w:rsidR="0083646E" w:rsidRPr="00D94670">
        <w:rPr>
          <w:rFonts w:ascii="GHEA Grapalat" w:eastAsia="Times New Roman" w:hAnsi="GHEA Grapalat" w:cs="Times New Roman"/>
          <w:sz w:val="20"/>
          <w:szCs w:val="20"/>
          <w:lang w:val="hy-AM"/>
        </w:rPr>
        <w:br/>
        <w:t xml:space="preserve">         </w:t>
      </w:r>
      <w:r w:rsidR="009E5D35" w:rsidRPr="00D9467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Հողամասերի նպատակային նշանակության փոփոխման համար հիմք է հանդիսացել </w:t>
      </w:r>
      <w:r w:rsidR="0083646E"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="008F54FE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ՀՀ վարչապետի </w:t>
      </w:r>
      <w:r w:rsidR="008F54FE" w:rsidRPr="008F54FE">
        <w:rPr>
          <w:rFonts w:ascii="GHEA Grapalat" w:hAnsi="GHEA Grapalat"/>
          <w:color w:val="333333"/>
          <w:shd w:val="clear" w:color="auto" w:fill="FFFFFF"/>
          <w:lang w:val="hy-AM"/>
        </w:rPr>
        <w:t xml:space="preserve">2009 թվականի դեկտեմբերի 22-ի N 1064-Ա </w:t>
      </w:r>
      <w:r w:rsidR="008F54FE">
        <w:rPr>
          <w:rFonts w:ascii="GHEA Grapalat" w:hAnsi="GHEA Grapalat"/>
          <w:color w:val="333333"/>
          <w:shd w:val="clear" w:color="auto" w:fill="FFFFFF"/>
          <w:lang w:val="hy-AM"/>
        </w:rPr>
        <w:t>որոշմամբ</w:t>
      </w:r>
      <w:r w:rsidR="0083646E" w:rsidRPr="00D9467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ստեղծված </w:t>
      </w:r>
      <w:r w:rsidR="00BF4DF1" w:rsidRPr="00BF4DF1">
        <w:rPr>
          <w:rFonts w:ascii="GHEA Grapalat" w:hAnsi="GHEA Grapalat"/>
          <w:color w:val="000000"/>
          <w:shd w:val="clear" w:color="auto" w:fill="FFFFFF"/>
          <w:lang w:val="hy-AM"/>
        </w:rPr>
        <w:t xml:space="preserve">ՀՀ համայնքների քաղաքաշինական ծրագրային փաստաթղթերի մշակման աշխատանքները համակարգող միջգերատեսչական հանձնաժողովի  </w:t>
      </w:r>
      <w:r w:rsidR="0083646E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>կողմից</w:t>
      </w:r>
      <w:r w:rsidR="0083646E" w:rsidRPr="00D94670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 xml:space="preserve"> </w:t>
      </w:r>
      <w:r w:rsidR="00C45CFC" w:rsidRPr="00D94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2022</w:t>
      </w:r>
      <w:r w:rsidR="009E5D35" w:rsidRPr="00D94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թվականի </w:t>
      </w:r>
      <w:r w:rsidR="00275FDC" w:rsidRPr="00D94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մայիսի</w:t>
      </w:r>
      <w:r w:rsidR="003E53F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31</w:t>
      </w:r>
      <w:r w:rsidR="009E5D35" w:rsidRPr="00D94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-ին տրված N 2/փ</w:t>
      </w:r>
      <w:r w:rsidR="008F54FE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-109</w:t>
      </w:r>
      <w:r w:rsidR="009E5D35" w:rsidRPr="00D94670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դրական եզրակացություւն</w:t>
      </w:r>
      <w:r w:rsidR="00AC0DEA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 xml:space="preserve">, ըստ որի անհրաժեշտ է կատարել հողամասի նպատակային նշանակության փոփոխություն: Հողամասի նպատակային նշանակության փոփոխումից հետո այն </w:t>
      </w:r>
      <w:r w:rsidR="009E5D35" w:rsidRPr="00D94670">
        <w:rPr>
          <w:rFonts w:ascii="GHEA Grapalat" w:hAnsi="GHEA Grapalat"/>
          <w:color w:val="000000"/>
          <w:sz w:val="20"/>
          <w:szCs w:val="20"/>
          <w:lang w:val="hy-AM"/>
        </w:rPr>
        <w:t xml:space="preserve">օրենքով սահամնված կարգով </w:t>
      </w:r>
      <w:r w:rsidR="00734A32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>տրամադր</w:t>
      </w:r>
      <w:r w:rsidR="00AC0DEA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 xml:space="preserve">վելու է </w:t>
      </w:r>
      <w:r w:rsidR="009E5D35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>Հայաստանի Հանրապետությանը</w:t>
      </w:r>
      <w:r w:rsidR="00AC0DEA" w:rsidRPr="00D94670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>:</w:t>
      </w:r>
      <w:r w:rsidR="00AC0DEA" w:rsidRPr="00D94670">
        <w:rPr>
          <w:rFonts w:ascii="GHEA Grapalat" w:eastAsia="Times New Roman" w:hAnsi="GHEA Grapalat" w:cs="GHEA Grapalat"/>
          <w:color w:val="000000"/>
          <w:sz w:val="20"/>
          <w:szCs w:val="20"/>
          <w:lang w:val="hy-AM" w:eastAsia="ru-RU"/>
        </w:rPr>
        <w:t xml:space="preserve"> </w:t>
      </w:r>
    </w:p>
    <w:p w:rsidR="004E4396" w:rsidRPr="00D94670" w:rsidRDefault="003E19F9" w:rsidP="00375441">
      <w:pPr>
        <w:pStyle w:val="a5"/>
        <w:spacing w:after="0" w:line="240" w:lineRule="atLeast"/>
        <w:ind w:left="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</w:t>
      </w:r>
      <w:r w:rsidR="00846F4B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Ելնելով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վերոգրյալից</w:t>
      </w:r>
      <w:r w:rsidRPr="00D9467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Մ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եղրի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համայնքի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ավագանու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քննարկմանն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ներկայացվում</w:t>
      </w:r>
      <w:r w:rsidR="00846F4B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&lt;&lt;</w:t>
      </w:r>
      <w:r w:rsidR="009E5D35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9467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ՀԱՅԱՍՏԱՆԻ ՀԱՆՐԱՊԵՏՈՒԹՅԱՆ ՍՅՈՒՆԻՔԻ ՄԱՐԶԻ ՄԵՂՐԻ ՀԱՄԱՅՆՔԻ ԿԱՐՃԵՎԱՆ  ԵՎ ՇՎԱՆԻՁՈՐ  ԲՆԱԿԱՎԱՅՐԵՐԻ ՀԱՄԱԿՑՎԱԾ  ՏԱՐԱԾԱԿԱՆ ՊԼԱՆԱՎՈՐՄԱՆ  ՓԱՍՏԱԹՂԹԵՐՈՒՄ ՓՈՓՈԽՈՒԹՅՈՒՆ ԿԱՏԱՐԵԼՈՒ, ՀՈՂԵՐԻ ՆՊԱՏԱԿԱՅԻՆ ՆՇԱՆԱԿՈՒԹՅՈՒՆԸ ՓՈԽԵԼՈՒ ԵՎ ԱՆՀԱՏՈՒՅՑ ՍԵՓԱԿԱՆՈՒԹՅԱՆ ԻՐԱՎՈՒՆՔՈՎ ՀԱՅԱՍՏԱՆԻ ՀԱՆՐԱՊԵՏՈՒԹՅԱՆԸ ՀՈՂԱՄԱՍ ՕՏԱՐԵԼՈՒ ՄԱՍԻՆ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&gt;&gt;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Մեղրի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համայնքի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ավագանու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որոշման</w:t>
      </w:r>
      <w:r w:rsidR="002125C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նախագիծը:</w:t>
      </w:r>
      <w:r w:rsidR="0082126F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</w:t>
      </w:r>
      <w:r w:rsidR="00734A32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830355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br/>
        <w:t xml:space="preserve">                              </w:t>
      </w:r>
      <w:r w:rsidR="00734A32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br/>
        <w:t xml:space="preserve">                                                      </w:t>
      </w:r>
      <w:r w:rsidR="004E4396" w:rsidRPr="00D94670">
        <w:rPr>
          <w:rFonts w:ascii="GHEA Grapalat" w:hAnsi="GHEA Grapalat" w:cs="Sylfaen"/>
          <w:sz w:val="20"/>
          <w:szCs w:val="20"/>
          <w:lang w:val="hy-AM"/>
        </w:rPr>
        <w:t>ՏԵՂԵԿԱՆՔ - ՀԻՄՆԱՎՈՐՈՒՄ</w:t>
      </w:r>
    </w:p>
    <w:p w:rsidR="004E4396" w:rsidRPr="00D94670" w:rsidRDefault="004E4396" w:rsidP="00375441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sz w:val="20"/>
          <w:szCs w:val="20"/>
          <w:lang w:val="hy-AM"/>
        </w:rPr>
      </w:pPr>
      <w:r w:rsidRPr="00D94670">
        <w:rPr>
          <w:rFonts w:ascii="GHEA Grapalat" w:hAnsi="GHEA Grapalat"/>
          <w:sz w:val="20"/>
          <w:szCs w:val="20"/>
          <w:lang w:val="hy-AM"/>
        </w:rPr>
        <w:t>&lt;&lt;</w:t>
      </w:r>
      <w:r w:rsidR="00D9467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ՀԱՅԱՍՏԱՆԻ ՀԱՆՐԱՊԵՏՈՒԹՅԱՆ ՍՅՈՒՆԻՔԻ ՄԱՐԶԻ ՄԵՂՐԻ ՀԱՄԱՅՆՔԻ ԿԱՐՃԵՎԱՆ  ԵՎ ՇՎԱՆԻՁՈՐ  ԲՆԱԿԱՎԱՅՐԵՐԻ ՀԱՄԱԿՑՎԱԾ  ՏԱՐԱԾԱԿԱՆ ՊԼԱՆԱՎՈՐՄԱՆ  ՓԱՍՏԱԹՂԹԵՐՈՒՄ ՓՈՓՈԽՈՒԹՅՈՒՆ ԿԱՏԱՐԵԼՈՒ, ՀՈՂԵՐԻ ՆՊԱՏԱԿԱՅԻՆ ՆՇԱՆԱԿՈՒԹՅՈՒՆԸ ՓՈԽԵԼՈՒ ԵՎ ԱՆՀԱՏՈՒՅՑ ՍԵՓԱԿԱՆՈՒԹՅԱՆ ԻՐԱՎՈՒՆՔՈՎ ՀԱՅԱՍՏԱՆԻ ՀԱՆՐԱՊԵՏՈՒԹՅԱՆԸ ՀՈՂԱՄԱՍ ՕՏԱՐԵԼՈՒ ՄԱՍԻՆ</w:t>
      </w:r>
      <w:r w:rsidR="00C45CFC"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/>
          <w:sz w:val="20"/>
          <w:szCs w:val="20"/>
          <w:lang w:val="hy-AM"/>
        </w:rPr>
        <w:t>&gt;&gt;</w:t>
      </w:r>
      <w:r w:rsidR="00CA11DD" w:rsidRPr="00D94670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D94670">
        <w:rPr>
          <w:rFonts w:ascii="GHEA Grapalat" w:hAnsi="GHEA Grapalat"/>
          <w:sz w:val="20"/>
          <w:szCs w:val="20"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4E4396" w:rsidRPr="00D94670" w:rsidRDefault="004E4396" w:rsidP="00375441">
      <w:pPr>
        <w:spacing w:after="0" w:line="240" w:lineRule="atLeast"/>
        <w:rPr>
          <w:rFonts w:ascii="GHEA Grapalat" w:hAnsi="GHEA Grapalat" w:cs="Sylfaen"/>
          <w:sz w:val="20"/>
          <w:szCs w:val="20"/>
          <w:lang w:val="hy-AM"/>
        </w:rPr>
      </w:pPr>
      <w:r w:rsidRPr="00D94670">
        <w:rPr>
          <w:rFonts w:ascii="GHEA Grapalat" w:hAnsi="GHEA Grapalat"/>
          <w:sz w:val="20"/>
          <w:szCs w:val="20"/>
          <w:lang w:val="hy-AM"/>
        </w:rPr>
        <w:t xml:space="preserve">Մեղրի համայնքի ավագանու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&lt;&lt;</w:t>
      </w:r>
      <w:r w:rsidR="00830355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94670" w:rsidRPr="00D94670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Սյունիքի մարզի </w:t>
      </w:r>
      <w:r w:rsidR="00830355" w:rsidRPr="00D94670">
        <w:rPr>
          <w:rFonts w:ascii="GHEA Grapalat" w:hAnsi="GHEA Grapalat" w:cs="Sylfaen"/>
          <w:sz w:val="20"/>
          <w:szCs w:val="20"/>
          <w:lang w:val="hy-AM"/>
        </w:rPr>
        <w:t xml:space="preserve">Մեղրի համայնքի </w:t>
      </w:r>
      <w:r w:rsidR="00D94670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>Կարճևան և Շվանիձոր բնակավայրերի համակցված  տարածական պլանավորման   փաստաթղթերում</w:t>
      </w:r>
      <w:r w:rsidR="00D94670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75FDC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30355" w:rsidRPr="00D94670">
        <w:rPr>
          <w:rFonts w:ascii="GHEA Grapalat" w:hAnsi="GHEA Grapalat" w:cs="Sylfaen"/>
          <w:sz w:val="20"/>
          <w:szCs w:val="20"/>
          <w:lang w:val="hy-AM"/>
        </w:rPr>
        <w:t xml:space="preserve"> փոփոխություն կատարելու, </w:t>
      </w:r>
      <w:r w:rsidR="00C45CFC" w:rsidRPr="00D94670">
        <w:rPr>
          <w:rFonts w:ascii="GHEA Grapalat" w:hAnsi="GHEA Grapalat" w:cs="Sylfaen"/>
          <w:sz w:val="20"/>
          <w:szCs w:val="20"/>
          <w:lang w:val="hy-AM"/>
        </w:rPr>
        <w:t>հողամասեր</w:t>
      </w:r>
      <w:r w:rsidR="00830355" w:rsidRPr="00D94670">
        <w:rPr>
          <w:rFonts w:ascii="GHEA Grapalat" w:hAnsi="GHEA Grapalat" w:cs="Sylfaen"/>
          <w:sz w:val="20"/>
          <w:szCs w:val="20"/>
          <w:lang w:val="hy-AM"/>
        </w:rPr>
        <w:t>ի նպատակային նշանակությունը փոխելու և անհատույց սեփականության իրավունքով Հայաստանի Հանրապետությանը հողամաս օտարելու  մասին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&gt;&gt;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որոշման նախագծի ընդունման կապակցությամբ Մեղրի համայնքի բյուջեի ծախսերում փոփոխություններ չեն առաջանա: </w:t>
      </w:r>
      <w:r w:rsidR="00734A32" w:rsidRPr="00D94670">
        <w:rPr>
          <w:rFonts w:ascii="GHEA Grapalat" w:hAnsi="GHEA Grapalat"/>
          <w:sz w:val="20"/>
          <w:szCs w:val="20"/>
          <w:lang w:val="hy-AM"/>
        </w:rPr>
        <w:br/>
        <w:t xml:space="preserve">               </w:t>
      </w:r>
      <w:r w:rsidR="0082126F" w:rsidRPr="00D94670">
        <w:rPr>
          <w:rFonts w:ascii="GHEA Grapalat" w:hAnsi="GHEA Grapalat"/>
          <w:sz w:val="20"/>
          <w:szCs w:val="20"/>
          <w:lang w:val="hy-AM"/>
        </w:rPr>
        <w:t xml:space="preserve">           </w:t>
      </w:r>
    </w:p>
    <w:p w:rsidR="004E4396" w:rsidRPr="00D94670" w:rsidRDefault="00734A32" w:rsidP="00375441">
      <w:pPr>
        <w:spacing w:after="0" w:line="240" w:lineRule="atLeast"/>
        <w:rPr>
          <w:rFonts w:ascii="GHEA Grapalat" w:hAnsi="GHEA Grapalat" w:cs="Sylfaen"/>
          <w:sz w:val="20"/>
          <w:szCs w:val="20"/>
          <w:lang w:val="hy-AM"/>
        </w:rPr>
      </w:pPr>
      <w:r w:rsidRPr="00D946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</w:t>
      </w:r>
      <w:r w:rsidR="004E4396" w:rsidRPr="00D94670">
        <w:rPr>
          <w:rFonts w:ascii="GHEA Grapalat" w:hAnsi="GHEA Grapalat" w:cs="Sylfaen"/>
          <w:sz w:val="20"/>
          <w:szCs w:val="20"/>
          <w:lang w:val="hy-AM"/>
        </w:rPr>
        <w:t>ՏԵՂԵԿԱՆՔ - ՀԻՄՆԱՎՈՐՈՒՄ</w:t>
      </w:r>
    </w:p>
    <w:p w:rsidR="004E4396" w:rsidRPr="00D94670" w:rsidRDefault="004E4396" w:rsidP="00375441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sz w:val="20"/>
          <w:szCs w:val="20"/>
          <w:lang w:val="hy-AM"/>
        </w:rPr>
      </w:pP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&lt;&lt;</w:t>
      </w:r>
      <w:r w:rsidR="00D94670"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ՀԱՅԱՍՏԱՆԻ ՀԱՆՐԱՊԵՏՈՒԹՅԱՆ ՍՅՈՒՆԻՔԻ ՄԱՐԶԻ ՄԵՂՐԻ ՀԱՄԱՅՆՔԻ ԿԱՐՃԵՎԱՆ  ԵՎ ՇՎԱՆԻՁՈՐ  ԲՆԱԿԱՎԱՅՐԵՐԻ ՀԱՄԱԿՑՎԱԾ  ՏԱՐԱԾԱԿԱՆ ՊԼԱՆԱՎՈՐՄԱՆ  ՓԱՍՏԱԹՂԹԵՐՈՒՄ ՓՈՓՈԽՈՒԹՅՈՒՆ ԿԱՏԱՐԵԼՈՒ, ՀՈՂԵՐԻ ՆՊԱՏԱԿԱՅԻՆ ՆՇԱՆԱԿՈՒԹՅՈՒՆԸ ՓՈԽԵԼՈՒ ԵՎ ԱՆՀԱՏՈՒՅՑ ՍԵՓԱԿԱՆՈՒԹՅԱՆ ԻՐԱՎՈՒՆՔՈՎ ՀԱՅԱՍՏԱՆԻ ՀԱՆՐԱՊԵՏՈՒԹՅԱՆԸ ՀՈՂԱՄԱՍ ՕՏԱՐԵԼՈՒ ՄԱՍԻՆ</w:t>
      </w:r>
      <w:r w:rsidR="00D94670"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&gt;&gt;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  ՄԵՂՐԻ ՀԱՄԱՅՆՔԻ ԱՎԱԳԱՆՈՒ ՈՐՈՇՄԱՆ ՆԱԽԱԳԾԻ ԸՆԴՈՒՆՄԱՆ ԿԱՊԱԿՑՈՒԹՅԱՄԲ </w:t>
      </w:r>
      <w:r w:rsidRPr="00D94670">
        <w:rPr>
          <w:rFonts w:ascii="GHEA Grapalat" w:eastAsiaTheme="minorHAnsi" w:hAnsi="GHEA Grapalat" w:cs="Sylfaen"/>
          <w:sz w:val="20"/>
          <w:szCs w:val="20"/>
          <w:lang w:val="hy-AM"/>
        </w:rPr>
        <w:t>ԱՅԼ</w:t>
      </w:r>
      <w:r w:rsidRPr="00D94670">
        <w:rPr>
          <w:rFonts w:ascii="GHEA Grapalat" w:eastAsiaTheme="minorHAnsi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eastAsiaTheme="minorHAnsi" w:hAnsi="GHEA Grapalat" w:cs="Sylfaen"/>
          <w:sz w:val="20"/>
          <w:szCs w:val="20"/>
          <w:lang w:val="hy-AM"/>
        </w:rPr>
        <w:t>ԻՐԱՎԱԿԱՆ ԱԿՏԵՐԻ</w:t>
      </w:r>
      <w:r w:rsidRPr="00D94670">
        <w:rPr>
          <w:rFonts w:ascii="GHEA Grapalat" w:eastAsiaTheme="minorHAnsi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eastAsiaTheme="minorHAnsi" w:hAnsi="GHEA Grapalat" w:cs="Sylfaen"/>
          <w:sz w:val="20"/>
          <w:szCs w:val="20"/>
          <w:lang w:val="hy-AM"/>
        </w:rPr>
        <w:t>ԸՆԴՈՒՆՄԱՆ ԱՆՀՐԱԺԵՇՏՈՒԹՅԱՆ</w:t>
      </w:r>
      <w:r w:rsidRPr="00D94670">
        <w:rPr>
          <w:rFonts w:ascii="GHEA Grapalat" w:eastAsiaTheme="minorHAnsi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eastAsiaTheme="minorHAnsi" w:hAnsi="GHEA Grapalat" w:cs="Sylfaen"/>
          <w:sz w:val="20"/>
          <w:szCs w:val="20"/>
          <w:lang w:val="hy-AM"/>
        </w:rPr>
        <w:t>ՄԱՍԻՆ</w:t>
      </w:r>
    </w:p>
    <w:p w:rsidR="004E4396" w:rsidRPr="00D94670" w:rsidRDefault="004E4396" w:rsidP="00375441">
      <w:pPr>
        <w:spacing w:after="0" w:line="240" w:lineRule="atLeast"/>
        <w:rPr>
          <w:rFonts w:ascii="GHEA Grapalat" w:hAnsi="GHEA Grapalat" w:cs="Sylfaen"/>
          <w:sz w:val="20"/>
          <w:szCs w:val="20"/>
          <w:lang w:val="hy-AM"/>
        </w:rPr>
      </w:pPr>
      <w:r w:rsidRPr="00D94670">
        <w:rPr>
          <w:rFonts w:ascii="GHEA Grapalat" w:hAnsi="GHEA Grapalat"/>
          <w:sz w:val="20"/>
          <w:szCs w:val="20"/>
          <w:lang w:val="hy-AM"/>
        </w:rPr>
        <w:t xml:space="preserve">Մեղրի համայնքի ավագանու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&lt;&lt;</w:t>
      </w:r>
      <w:r w:rsidR="00D94670" w:rsidRPr="00D94670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Սյունիքի մարզի Մեղրի համայնքի </w:t>
      </w:r>
      <w:r w:rsidR="00D94670" w:rsidRPr="00D94670">
        <w:rPr>
          <w:rFonts w:ascii="GHEA Grapalat" w:hAnsi="GHEA Grapalat"/>
          <w:sz w:val="20"/>
          <w:szCs w:val="20"/>
          <w:shd w:val="clear" w:color="auto" w:fill="FFFFFF"/>
          <w:lang w:val="hy-AM"/>
        </w:rPr>
        <w:t>Կարճևան և Շվանիձոր բնակավայրերի համակցված  տարածական պլանավորման   փաստաթղթերում</w:t>
      </w:r>
      <w:r w:rsidR="00D94670" w:rsidRPr="00D94670">
        <w:rPr>
          <w:rFonts w:ascii="GHEA Grapalat" w:hAnsi="GHEA Grapalat" w:cs="Sylfaen"/>
          <w:sz w:val="20"/>
          <w:szCs w:val="20"/>
          <w:lang w:val="hy-AM"/>
        </w:rPr>
        <w:t xml:space="preserve">   փոփոխություն կատարելու, հողամասերի նպատակային նշանակությունը փոխելու և անհատույց սեփականության իրավունքով Հայաստանի Հանրապետությանը հողամաս օտարելու  մասին</w:t>
      </w:r>
      <w:r w:rsidR="00830355" w:rsidRPr="00D9467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&gt;&gt;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որոշման նախագծի ընդունման կապակցությամբ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այլ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ակտերի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ընդունման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չի</w:t>
      </w:r>
      <w:r w:rsidRPr="00D9467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4670">
        <w:rPr>
          <w:rFonts w:ascii="GHEA Grapalat" w:hAnsi="GHEA Grapalat" w:cs="Sylfaen"/>
          <w:sz w:val="20"/>
          <w:szCs w:val="20"/>
          <w:lang w:val="hy-AM"/>
        </w:rPr>
        <w:t>առաջանում</w:t>
      </w:r>
      <w:r w:rsidRPr="00D94670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D94670" w:rsidRDefault="00734A32" w:rsidP="00375441">
      <w:pPr>
        <w:spacing w:after="0" w:line="240" w:lineRule="atLeast"/>
        <w:rPr>
          <w:rFonts w:ascii="GHEA Grapalat" w:hAnsi="GHEA Grapalat"/>
          <w:sz w:val="20"/>
          <w:szCs w:val="20"/>
          <w:lang w:val="hy-AM"/>
        </w:rPr>
      </w:pPr>
      <w:r w:rsidRPr="00D94670">
        <w:rPr>
          <w:rFonts w:ascii="GHEA Grapalat" w:hAnsi="GHEA Grapalat"/>
          <w:sz w:val="20"/>
          <w:szCs w:val="20"/>
          <w:lang w:val="hy-AM"/>
        </w:rPr>
        <w:t xml:space="preserve">                 </w:t>
      </w:r>
      <w:r w:rsidR="0082126F" w:rsidRPr="00D94670">
        <w:rPr>
          <w:rFonts w:ascii="GHEA Grapalat" w:hAnsi="GHEA Grapalat"/>
          <w:sz w:val="20"/>
          <w:szCs w:val="20"/>
          <w:lang w:val="hy-AM"/>
        </w:rPr>
        <w:t xml:space="preserve">   </w:t>
      </w:r>
    </w:p>
    <w:p w:rsidR="004E4396" w:rsidRPr="00D94670" w:rsidRDefault="00D94670" w:rsidP="00375441">
      <w:pPr>
        <w:spacing w:after="0" w:line="240" w:lineRule="atLeast"/>
        <w:rPr>
          <w:rFonts w:ascii="Sylfaen" w:hAnsi="Sylfaen"/>
          <w:color w:val="000000" w:themeColor="text1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</w:t>
      </w:r>
      <w:r w:rsidR="0082126F" w:rsidRPr="00D9467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4E4396" w:rsidRPr="00D94670">
        <w:rPr>
          <w:rFonts w:ascii="GHEA Grapalat" w:hAnsi="GHEA Grapalat"/>
          <w:sz w:val="20"/>
          <w:szCs w:val="20"/>
        </w:rPr>
        <w:t xml:space="preserve">ՀԱՄԱՅՆՔԻ ՂԵԿԱՎԱՐ          </w:t>
      </w:r>
      <w:r w:rsidR="00734A32" w:rsidRPr="00D94670">
        <w:rPr>
          <w:rFonts w:ascii="GHEA Grapalat" w:hAnsi="GHEA Grapalat"/>
          <w:sz w:val="20"/>
          <w:szCs w:val="20"/>
          <w:lang w:val="en-US"/>
        </w:rPr>
        <w:t xml:space="preserve">  </w:t>
      </w:r>
      <w:r w:rsidR="004E4396" w:rsidRPr="00D94670">
        <w:rPr>
          <w:rFonts w:ascii="GHEA Grapalat" w:hAnsi="GHEA Grapalat"/>
          <w:sz w:val="20"/>
          <w:szCs w:val="20"/>
        </w:rPr>
        <w:t xml:space="preserve">                </w:t>
      </w:r>
      <w:r w:rsidR="00C45CFC" w:rsidRPr="00D94670">
        <w:rPr>
          <w:rFonts w:ascii="GHEA Grapalat" w:hAnsi="GHEA Grapalat"/>
          <w:sz w:val="20"/>
          <w:szCs w:val="20"/>
          <w:lang w:val="hy-AM"/>
        </w:rPr>
        <w:t>Բ</w:t>
      </w:r>
      <w:r w:rsidR="00470910" w:rsidRPr="00D94670">
        <w:rPr>
          <w:rFonts w:ascii="GHEA Grapalat" w:hAnsi="GHEA Grapalat"/>
          <w:sz w:val="20"/>
          <w:szCs w:val="20"/>
          <w:lang w:val="en-US"/>
        </w:rPr>
        <w:t xml:space="preserve">. </w:t>
      </w:r>
      <w:r w:rsidR="004E4396" w:rsidRPr="00D94670">
        <w:rPr>
          <w:rFonts w:ascii="GHEA Grapalat" w:hAnsi="GHEA Grapalat"/>
          <w:sz w:val="20"/>
          <w:szCs w:val="20"/>
        </w:rPr>
        <w:t xml:space="preserve">  ԶԱՔԱՐՅԱ</w:t>
      </w:r>
      <w:r>
        <w:rPr>
          <w:rFonts w:ascii="GHEA Grapalat" w:hAnsi="GHEA Grapalat"/>
          <w:lang w:val="hy-AM"/>
        </w:rPr>
        <w:t>Ն</w:t>
      </w:r>
    </w:p>
    <w:sectPr w:rsidR="004E4396" w:rsidRPr="00D94670" w:rsidSect="00375441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01"/>
    <w:rsid w:val="00003B1A"/>
    <w:rsid w:val="000C12F8"/>
    <w:rsid w:val="000F4159"/>
    <w:rsid w:val="002125C0"/>
    <w:rsid w:val="00265683"/>
    <w:rsid w:val="00275FDC"/>
    <w:rsid w:val="00375441"/>
    <w:rsid w:val="003A2C1D"/>
    <w:rsid w:val="003E19F9"/>
    <w:rsid w:val="003E3900"/>
    <w:rsid w:val="003E53FF"/>
    <w:rsid w:val="00470910"/>
    <w:rsid w:val="004B6194"/>
    <w:rsid w:val="004E4396"/>
    <w:rsid w:val="004F0669"/>
    <w:rsid w:val="005726D1"/>
    <w:rsid w:val="006C18CF"/>
    <w:rsid w:val="00734A32"/>
    <w:rsid w:val="00745A97"/>
    <w:rsid w:val="00787C74"/>
    <w:rsid w:val="00804B26"/>
    <w:rsid w:val="0082126F"/>
    <w:rsid w:val="00830355"/>
    <w:rsid w:val="0083646E"/>
    <w:rsid w:val="008412E6"/>
    <w:rsid w:val="00846F4B"/>
    <w:rsid w:val="008F54FE"/>
    <w:rsid w:val="00955A8F"/>
    <w:rsid w:val="009E5D35"/>
    <w:rsid w:val="00A03473"/>
    <w:rsid w:val="00AC0DEA"/>
    <w:rsid w:val="00AC2401"/>
    <w:rsid w:val="00B84178"/>
    <w:rsid w:val="00BF4DF1"/>
    <w:rsid w:val="00C02564"/>
    <w:rsid w:val="00C04891"/>
    <w:rsid w:val="00C45CFC"/>
    <w:rsid w:val="00CA11DD"/>
    <w:rsid w:val="00D94670"/>
    <w:rsid w:val="00E201A0"/>
    <w:rsid w:val="00E65403"/>
    <w:rsid w:val="00E924D1"/>
    <w:rsid w:val="00EB0C2D"/>
    <w:rsid w:val="00F641CA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5D35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35"/>
    <w:rPr>
      <w:rFonts w:ascii="Tahoma" w:eastAsiaTheme="minorHAns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Hyperlink"/>
    <w:basedOn w:val="a0"/>
    <w:uiPriority w:val="99"/>
    <w:semiHidden/>
    <w:unhideWhenUsed/>
    <w:rsid w:val="00AC0DEA"/>
    <w:rPr>
      <w:color w:val="0000FF"/>
      <w:u w:val="single"/>
    </w:rPr>
  </w:style>
  <w:style w:type="character" w:styleId="a8">
    <w:name w:val="Strong"/>
    <w:basedOn w:val="a0"/>
    <w:uiPriority w:val="22"/>
    <w:qFormat/>
    <w:rsid w:val="00787C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5D35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35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Admin</cp:lastModifiedBy>
  <cp:revision>2</cp:revision>
  <cp:lastPrinted>2021-05-14T06:18:00Z</cp:lastPrinted>
  <dcterms:created xsi:type="dcterms:W3CDTF">2022-06-10T06:37:00Z</dcterms:created>
  <dcterms:modified xsi:type="dcterms:W3CDTF">2022-06-10T06:37:00Z</dcterms:modified>
</cp:coreProperties>
</file>