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7E1EDB">
        <w:rPr>
          <w:rFonts w:ascii="GHEA Grapalat" w:hAnsi="GHEA Grapalat" w:cs="Sylfaen"/>
          <w:sz w:val="24"/>
          <w:szCs w:val="24"/>
        </w:rPr>
        <w:t>ՏԵՂԵԿԱՆՔ</w:t>
      </w:r>
      <w:r w:rsidR="006779FF">
        <w:rPr>
          <w:rFonts w:ascii="GHEA Grapalat" w:hAnsi="GHEA Grapalat"/>
          <w:sz w:val="24"/>
          <w:szCs w:val="24"/>
          <w:lang w:val="hy-AM"/>
        </w:rPr>
        <w:t>-</w:t>
      </w:r>
      <w:r w:rsidRPr="007E1EDB">
        <w:rPr>
          <w:rFonts w:ascii="GHEA Grapalat" w:hAnsi="GHEA Grapalat" w:cs="Sylfaen"/>
          <w:sz w:val="24"/>
          <w:szCs w:val="24"/>
        </w:rPr>
        <w:t>ՀԻՄՆԱՎՈՐՈՒՄ</w:t>
      </w: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7E1EDB">
        <w:rPr>
          <w:rFonts w:ascii="GHEA Grapalat" w:hAnsi="GHEA Grapalat"/>
          <w:sz w:val="24"/>
          <w:szCs w:val="24"/>
        </w:rPr>
        <w:t>«</w:t>
      </w:r>
      <w:r w:rsidR="00CF073F" w:rsidRPr="007E1EDB">
        <w:rPr>
          <w:rFonts w:ascii="GHEA Grapalat" w:hAnsi="GHEA Grapalat"/>
          <w:sz w:val="24"/>
          <w:szCs w:val="24"/>
          <w:lang w:val="hy-AM"/>
        </w:rPr>
        <w:t xml:space="preserve">ՓՈԽԱԴՐԱՄԻՋՈՑԻ </w:t>
      </w:r>
      <w:r w:rsidRPr="007E1EDB">
        <w:rPr>
          <w:rFonts w:ascii="GHEA Grapalat" w:hAnsi="GHEA Grapalat" w:cs="Sylfaen"/>
          <w:sz w:val="24"/>
          <w:szCs w:val="24"/>
        </w:rPr>
        <w:t>ԳՈՒՅՔԱ</w:t>
      </w:r>
      <w:r w:rsidR="009A44F7" w:rsidRPr="007E1EDB">
        <w:rPr>
          <w:rFonts w:ascii="GHEA Grapalat" w:hAnsi="GHEA Grapalat" w:cs="Sylfaen"/>
          <w:sz w:val="24"/>
          <w:szCs w:val="24"/>
          <w:lang w:val="hy-AM"/>
        </w:rPr>
        <w:t>ՀԱ</w:t>
      </w:r>
      <w:r w:rsidRPr="007E1EDB">
        <w:rPr>
          <w:rFonts w:ascii="GHEA Grapalat" w:hAnsi="GHEA Grapalat" w:cs="Sylfaen"/>
          <w:sz w:val="24"/>
          <w:szCs w:val="24"/>
        </w:rPr>
        <w:t>ՐԿԻ</w:t>
      </w:r>
      <w:r w:rsidRPr="007E1EDB">
        <w:rPr>
          <w:rFonts w:ascii="GHEA Grapalat" w:hAnsi="GHEA Grapalat"/>
          <w:sz w:val="24"/>
          <w:szCs w:val="24"/>
        </w:rPr>
        <w:t xml:space="preserve"> </w:t>
      </w:r>
      <w:r w:rsidRPr="007E1EDB">
        <w:rPr>
          <w:rFonts w:ascii="GHEA Grapalat" w:hAnsi="GHEA Grapalat" w:cs="Sylfaen"/>
          <w:sz w:val="24"/>
          <w:szCs w:val="24"/>
        </w:rPr>
        <w:t>ԱՐՏՈՆՈՒԹՅՈՒՆ</w:t>
      </w:r>
      <w:r w:rsidRPr="007E1EDB">
        <w:rPr>
          <w:rFonts w:ascii="GHEA Grapalat" w:hAnsi="GHEA Grapalat"/>
          <w:sz w:val="24"/>
          <w:szCs w:val="24"/>
        </w:rPr>
        <w:t xml:space="preserve"> </w:t>
      </w:r>
      <w:r w:rsidRPr="007E1EDB">
        <w:rPr>
          <w:rFonts w:ascii="GHEA Grapalat" w:hAnsi="GHEA Grapalat" w:cs="Sylfaen"/>
          <w:sz w:val="24"/>
          <w:szCs w:val="24"/>
        </w:rPr>
        <w:t>ՍԱՀՄԱՆԵԼՈՒ</w:t>
      </w:r>
      <w:r w:rsidRPr="007E1EDB">
        <w:rPr>
          <w:rFonts w:ascii="GHEA Grapalat" w:hAnsi="GHEA Grapalat"/>
          <w:sz w:val="24"/>
          <w:szCs w:val="24"/>
        </w:rPr>
        <w:t xml:space="preserve"> </w:t>
      </w:r>
      <w:r w:rsidRPr="007E1EDB">
        <w:rPr>
          <w:rFonts w:ascii="GHEA Grapalat" w:hAnsi="GHEA Grapalat" w:cs="Sylfaen"/>
          <w:sz w:val="24"/>
          <w:szCs w:val="24"/>
        </w:rPr>
        <w:t>ՄԱՍԻՆ</w:t>
      </w:r>
      <w:r w:rsidRPr="007E1EDB">
        <w:rPr>
          <w:rFonts w:ascii="GHEA Grapalat" w:hAnsi="GHEA Grapalat"/>
          <w:sz w:val="24"/>
          <w:szCs w:val="24"/>
        </w:rPr>
        <w:t>»</w:t>
      </w:r>
    </w:p>
    <w:p w:rsidR="007E1EDB" w:rsidRPr="001163D1" w:rsidRDefault="007E1EDB" w:rsidP="007E1EDB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7E1EDB">
        <w:rPr>
          <w:rFonts w:ascii="GHEA Grapalat" w:hAnsi="GHEA Grapalat" w:cs="Arial"/>
          <w:sz w:val="24"/>
          <w:szCs w:val="24"/>
          <w:lang w:val="hy-AM"/>
        </w:rPr>
        <w:t>ՀԱՅԱՍՏԱՆԻ ՀԱՆՐԱՊԵՏՈՒԹՅԱՆ ՍՅՈՒՆԻՔԻ ՄԱՐԶԻ ՄԵՂՐԻ ՀԱՄԱՅՆՔԻ ԱՎԱԳԱՆՈՒ  ՈՐՈՇՄԱՆ  ՆԱԽԱԳԾԻ ԸՆԴՈՒՆՄԱՆ ԱՆՀՐԱԺԵՇՏՈՒԹՅԱՆ ՄԱՍԻՆ</w:t>
      </w:r>
    </w:p>
    <w:p w:rsidR="001E1C9E" w:rsidRPr="007E1EDB" w:rsidRDefault="001E1C9E" w:rsidP="007E1EDB">
      <w:pPr>
        <w:spacing w:after="0" w:line="240" w:lineRule="atLeast"/>
        <w:rPr>
          <w:rFonts w:ascii="GHEA Grapalat" w:hAnsi="GHEA Grapalat"/>
          <w:sz w:val="20"/>
          <w:szCs w:val="20"/>
          <w:lang w:val="en-US"/>
        </w:rPr>
      </w:pPr>
    </w:p>
    <w:p w:rsidR="00955355" w:rsidRPr="006779FF" w:rsidRDefault="00282E58" w:rsidP="00955355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Ղեկավարվելով «Տեղական ինքնակառավարման մասին» Հայաստանի Հանրապետության օրենքի 18-րդ հոդվածի 1-ին մասի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42-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րդ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կետով,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«Հարկային օրենսգրքի» 245-րդ հոդվածի 2-րդ մասով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, «Փողադրամիջոցի գ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ույքահարկի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արտոնություն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սահմանելու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մասին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»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Մեղրի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համայնքի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ավագանու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սույն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որոշման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նախագծով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(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այսուհետ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`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նախագիծ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նախատեսվում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՝</w:t>
      </w:r>
    </w:p>
    <w:p w:rsidR="001E1C9E" w:rsidRPr="006779FF" w:rsidRDefault="009B2E57" w:rsidP="00955355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Հայաստանի Հանրապետության Սյունիքի մարզի Մեղրի համայնքի Մեղրի քաղաքի Անդրանիկի փողոց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ի</w:t>
      </w:r>
      <w:r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շենք 36 բնակարան 18 հասցեում 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հաշվառված </w:t>
      </w:r>
      <w:r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Էրիկ Եգորի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Բարխուդարյանի</w:t>
      </w:r>
      <w:r w:rsidR="00955355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ն</w:t>
      </w:r>
      <w:r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(ծնված 02.06.1985թ.,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նույն</w:t>
      </w:r>
      <w:r w:rsidRPr="006779FF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քարտ</w:t>
      </w:r>
      <w:r w:rsidRPr="006779FF">
        <w:rPr>
          <w:rFonts w:ascii="Cambria Math" w:hAnsi="Cambria Math" w:cs="Cambria Math"/>
          <w:color w:val="000000" w:themeColor="text1"/>
          <w:sz w:val="20"/>
          <w:szCs w:val="20"/>
          <w:lang w:val="hy-AM"/>
        </w:rPr>
        <w:t>․</w:t>
      </w:r>
      <w:r w:rsidR="004B59E2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010134484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, տրված 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06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.</w:t>
      </w:r>
      <w:r w:rsidR="004B59E2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12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.20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17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թ., 045-ի կողմից, ՀԾՀ՝ </w:t>
      </w:r>
      <w:r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1214850081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)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տրամադրել</w:t>
      </w:r>
      <w:r w:rsidR="00CF073F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 xml:space="preserve"> փոխադրամիջոցի գույքահարկի արտոնություն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:rsidR="001E1C9E" w:rsidRPr="006779FF" w:rsidRDefault="001E1C9E" w:rsidP="00F5344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</w:t>
      </w:r>
      <w:r w:rsidR="00955355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Հիմք ընդունելով</w:t>
      </w: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bookmarkStart w:id="0" w:name="_GoBack"/>
      <w:bookmarkEnd w:id="0"/>
      <w:r w:rsidR="00CF073F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Մեղրի համայնքի ղեկավարի</w:t>
      </w:r>
      <w:r w:rsidR="007E1EDB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ն</w:t>
      </w:r>
      <w:r w:rsidR="00CF073F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ուղղած </w:t>
      </w:r>
      <w:r w:rsidR="00CF073F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9B2E57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Էրիկ Եգորի Բարխուդարյան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ի դիմումը,</w:t>
      </w:r>
      <w:r w:rsidR="009B2E57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</w:t>
      </w:r>
      <w:r w:rsidR="006308BC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ինչպես նաև, </w:t>
      </w:r>
      <w:r w:rsidR="00CF073F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համաձայն ՀՀ </w:t>
      </w:r>
      <w:r w:rsidR="009B2E57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ՊՆ Ռազմաբժշկական </w:t>
      </w:r>
      <w:r w:rsidR="00CF073F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վարչության Կենտրոնական Կլինիկական Զինվորական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Հոսպիտալի Դիմածնոտային Վիրաբուժության բաժանմունքի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կողմից տրված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դուրս գրման էպիկրիզ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N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2994/325/6</w:t>
      </w:r>
      <w:r w:rsidR="006308BC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այն հանգամանքը, որ քաղաքացին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44-օրյա պատերազմի մասնակից է,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անձամբ  շահագործում </w:t>
      </w:r>
      <w:r w:rsidR="006308BC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է 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իրեն պատկանող փոխադրամիջոցը,</w:t>
      </w: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առաջարկվում</w:t>
      </w: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է</w:t>
      </w:r>
      <w:r w:rsidR="006308BC" w:rsidRPr="006779FF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՝</w:t>
      </w: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Էրիկ Եգորի Բարխուդարյանի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ն</w:t>
      </w: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սեփականության իրավունքով պատկանող </w:t>
      </w:r>
      <w:r w:rsidR="00282E58" w:rsidRPr="006779FF">
        <w:rPr>
          <w:rFonts w:ascii="GHEA Grapalat" w:hAnsi="GHEA Grapalat"/>
          <w:bCs/>
          <w:color w:val="000000" w:themeColor="text1"/>
          <w:sz w:val="20"/>
          <w:szCs w:val="20"/>
          <w:shd w:val="clear" w:color="auto" w:fill="FFFFFF"/>
          <w:lang w:val="hy-AM"/>
        </w:rPr>
        <w:t>NISSAN PATHFINDER 4.0</w:t>
      </w:r>
      <w:r w:rsidR="00282E58" w:rsidRPr="006779FF">
        <w:rPr>
          <w:rFonts w:ascii="Courier New" w:hAnsi="Courier New" w:cs="Courier New"/>
          <w:bCs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մակնիշի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(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թողարկում՝ 2007թ</w:t>
      </w:r>
      <w:r w:rsidR="00282E58" w:rsidRPr="006779FF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, պետ</w:t>
      </w:r>
      <w:r w:rsidR="00282E58" w:rsidRPr="006779FF">
        <w:rPr>
          <w:rFonts w:ascii="Cambria Math" w:hAnsi="Cambria Math" w:cs="Cambria Math"/>
          <w:color w:val="000000" w:themeColor="text1"/>
          <w:sz w:val="20"/>
          <w:szCs w:val="20"/>
          <w:shd w:val="clear" w:color="auto" w:fill="FFFFFF"/>
          <w:lang w:val="hy-AM"/>
        </w:rPr>
        <w:t>․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 xml:space="preserve"> համարանիշ՝</w:t>
      </w:r>
      <w:r w:rsidR="00282E58" w:rsidRPr="006779F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282E58" w:rsidRPr="006779FF">
        <w:rPr>
          <w:rFonts w:ascii="GHEA Grapalat" w:hAnsi="GHEA Grapalat"/>
          <w:bCs/>
          <w:color w:val="000000" w:themeColor="text1"/>
          <w:sz w:val="20"/>
          <w:szCs w:val="20"/>
          <w:shd w:val="clear" w:color="auto" w:fill="FFFFFF"/>
          <w:lang w:val="hy-AM"/>
        </w:rPr>
        <w:t>35ZR095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, ձիաուժ՝</w:t>
      </w:r>
      <w:r w:rsidR="00282E58" w:rsidRPr="006779FF">
        <w:rPr>
          <w:rFonts w:ascii="Courier New" w:hAnsi="Courier New" w:cs="Courier New"/>
          <w:color w:val="000000" w:themeColor="text1"/>
          <w:sz w:val="20"/>
          <w:szCs w:val="20"/>
          <w:shd w:val="clear" w:color="auto" w:fill="FFFFFF"/>
          <w:lang w:val="hy-AM"/>
        </w:rPr>
        <w:t> </w:t>
      </w:r>
      <w:r w:rsidR="00282E58" w:rsidRPr="006779FF">
        <w:rPr>
          <w:rFonts w:ascii="GHEA Grapalat" w:hAnsi="GHEA Grapalat"/>
          <w:bCs/>
          <w:color w:val="000000" w:themeColor="text1"/>
          <w:sz w:val="20"/>
          <w:szCs w:val="20"/>
          <w:shd w:val="clear" w:color="auto" w:fill="FFFFFF"/>
          <w:lang w:val="hy-AM"/>
        </w:rPr>
        <w:t>269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) ավտոմեքենայի համար </w:t>
      </w:r>
      <w:r w:rsidR="006308BC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սահմանել 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փոխադրամիջոցի գույքահարկի արտոնություն՝ 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shd w:val="clear" w:color="auto" w:fill="FFFFFF"/>
          <w:lang w:val="hy-AM"/>
        </w:rPr>
        <w:t>104250 (հարյուր չորս հազար երկու հարյուր հիսուն) ՀՀ դրամ գումարի չափով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՝ ազատելով</w:t>
      </w:r>
      <w:r w:rsidR="004A2A5F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202</w:t>
      </w:r>
      <w:r w:rsidR="00282E58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3</w:t>
      </w:r>
      <w:r w:rsidR="00DE7CA9"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թ.-ի տարեկան գույքահարկի վճարումից</w:t>
      </w:r>
      <w:r w:rsidRPr="006779FF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4D1F25" w:rsidRPr="006779FF" w:rsidRDefault="004D1F25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:rsidR="00B87651" w:rsidRDefault="00B87651" w:rsidP="00F53444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4D1F25" w:rsidRPr="004D1F25" w:rsidRDefault="004D1F25" w:rsidP="00F5344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4D1F25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ՂԵԿԱՎԱՐ՝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="004A2A5F">
        <w:rPr>
          <w:rFonts w:ascii="GHEA Grapalat" w:hAnsi="GHEA Grapalat" w:cs="Sylfaen"/>
          <w:sz w:val="20"/>
          <w:szCs w:val="20"/>
          <w:lang w:val="hy-AM"/>
        </w:rPr>
        <w:t>ԲԱԳՐԱՏ</w:t>
      </w:r>
      <w:r w:rsidRPr="004D1F2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D1F25">
        <w:rPr>
          <w:rFonts w:ascii="GHEA Grapalat" w:hAnsi="GHEA Grapalat" w:cs="Sylfaen"/>
          <w:sz w:val="20"/>
          <w:szCs w:val="20"/>
          <w:lang w:val="hy-AM"/>
        </w:rPr>
        <w:t>ԶԱՔԱՐՅԱՆ</w:t>
      </w:r>
    </w:p>
    <w:p w:rsidR="00DE7CA9" w:rsidRPr="004A2A5F" w:rsidRDefault="00DE7CA9" w:rsidP="00F53444">
      <w:pPr>
        <w:spacing w:after="0" w:line="240" w:lineRule="atLeast"/>
        <w:rPr>
          <w:rFonts w:ascii="GHEA Grapalat" w:hAnsi="GHEA Grapalat"/>
          <w:sz w:val="20"/>
          <w:szCs w:val="20"/>
          <w:lang w:val="hy-AM"/>
        </w:rPr>
      </w:pP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E1EDB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E1EDB">
        <w:rPr>
          <w:rFonts w:ascii="GHEA Grapalat" w:hAnsi="GHEA Grapalat"/>
          <w:sz w:val="24"/>
          <w:szCs w:val="24"/>
          <w:lang w:val="hy-AM"/>
        </w:rPr>
        <w:t>«</w:t>
      </w:r>
      <w:r w:rsidR="00DE7CA9" w:rsidRPr="007E1EDB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DE7CA9" w:rsidRPr="007E1E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7E1EDB">
        <w:rPr>
          <w:rFonts w:ascii="GHEA Grapalat" w:hAnsi="GHEA Grapalat" w:cs="Sylfaen"/>
          <w:sz w:val="24"/>
          <w:szCs w:val="24"/>
          <w:lang w:val="hy-AM"/>
        </w:rPr>
        <w:t>ՀԱ</w:t>
      </w:r>
      <w:r w:rsidRPr="007E1EDB">
        <w:rPr>
          <w:rFonts w:ascii="GHEA Grapalat" w:hAnsi="GHEA Grapalat" w:cs="Sylfaen"/>
          <w:sz w:val="24"/>
          <w:szCs w:val="24"/>
          <w:lang w:val="hy-AM"/>
        </w:rPr>
        <w:t>ՐԿԻ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9D7373" w:rsidRPr="007E1EDB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E1EDB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Default="007E1EDB" w:rsidP="00F5344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E1EDB">
        <w:rPr>
          <w:rFonts w:ascii="GHEA Grapalat" w:hAnsi="GHEA Grapalat" w:cs="Arial"/>
          <w:sz w:val="24"/>
          <w:szCs w:val="24"/>
          <w:lang w:val="hy-AM"/>
        </w:rPr>
        <w:t>ՀԱՅԱՍՏԱՆԻ ՀԱՆՐԱՊԵՏՈՒԹՅԱՆ ՍՅՈՒՆԻՔԻ ՄԱՐԶԻ ՄԵՂՐԻ ՀԱՄԱՅՆՔԻ ԱՎԱԳԱՆՈՒ  ՈՐՈՇՄԱՆ  ՆԱԽԱԳԾԻ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ԱՅԼ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ԿԱՄ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7E1EDB" w:rsidRPr="007E1EDB" w:rsidRDefault="007E1EDB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1E1C9E" w:rsidRPr="007E1EDB" w:rsidRDefault="001E1C9E" w:rsidP="00F53444">
      <w:pPr>
        <w:spacing w:after="0" w:line="24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7E1EDB">
        <w:rPr>
          <w:rFonts w:ascii="GHEA Grapalat" w:hAnsi="GHEA Grapalat"/>
          <w:sz w:val="20"/>
          <w:szCs w:val="20"/>
          <w:lang w:val="hy-AM"/>
        </w:rPr>
        <w:t>«</w:t>
      </w:r>
      <w:r w:rsidR="00DE7CA9" w:rsidRPr="007E1EDB">
        <w:rPr>
          <w:rFonts w:ascii="GHEA Grapalat" w:hAnsi="GHEA Grapalat"/>
          <w:sz w:val="20"/>
          <w:szCs w:val="20"/>
          <w:lang w:val="hy-AM"/>
        </w:rPr>
        <w:t>Փոխադրամիջոցի</w:t>
      </w:r>
      <w:r w:rsidR="00DE7CA9" w:rsidRPr="007E1EDB">
        <w:rPr>
          <w:rFonts w:ascii="GHEA Grapalat" w:hAnsi="GHEA Grapalat" w:cs="Sylfaen"/>
          <w:sz w:val="20"/>
          <w:szCs w:val="20"/>
          <w:lang w:val="hy-AM"/>
        </w:rPr>
        <w:t xml:space="preserve"> գ</w:t>
      </w:r>
      <w:r w:rsidRPr="007E1EDB">
        <w:rPr>
          <w:rFonts w:ascii="GHEA Grapalat" w:hAnsi="GHEA Grapalat" w:cs="Sylfaen"/>
          <w:sz w:val="20"/>
          <w:szCs w:val="20"/>
          <w:lang w:val="hy-AM"/>
        </w:rPr>
        <w:t>ույքահարկի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7E1EDB">
        <w:rPr>
          <w:rFonts w:ascii="GHEA Grapalat" w:hAnsi="GHEA Grapalat"/>
          <w:sz w:val="20"/>
          <w:szCs w:val="20"/>
          <w:lang w:val="hy-AM"/>
        </w:rPr>
        <w:t>»</w:t>
      </w:r>
      <w:r w:rsidR="007E1EDB" w:rsidRPr="007E1EDB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E1EDB" w:rsidRPr="007E1EDB">
        <w:rPr>
          <w:rFonts w:ascii="GHEA Grapalat" w:hAnsi="GHEA Grapalat" w:cs="Arial"/>
          <w:sz w:val="20"/>
          <w:szCs w:val="20"/>
          <w:lang w:val="hy-AM"/>
        </w:rPr>
        <w:t xml:space="preserve">Հայաստանի Հանրապետության Սյունիքի մարզի Մեղրի համայնքի 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ընդունմամբ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այլ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իրավական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ակտեր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ընդունելու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անհրաժեշտություն</w:t>
      </w:r>
      <w:r w:rsidRPr="007E1EDB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7E1EDB">
        <w:rPr>
          <w:rFonts w:ascii="GHEA Grapalat" w:hAnsi="GHEA Grapalat" w:cs="Sylfaen"/>
          <w:sz w:val="20"/>
          <w:szCs w:val="20"/>
          <w:lang w:val="hy-AM"/>
        </w:rPr>
        <w:t>չկա</w:t>
      </w:r>
      <w:r w:rsidRPr="007E1EDB">
        <w:rPr>
          <w:rFonts w:ascii="GHEA Grapalat" w:hAnsi="GHEA Grapalat"/>
          <w:sz w:val="20"/>
          <w:szCs w:val="20"/>
          <w:lang w:val="hy-AM"/>
        </w:rPr>
        <w:t>: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B87651" w:rsidRDefault="00B87651" w:rsidP="00F53444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4D1F25" w:rsidRPr="00F53444" w:rsidRDefault="004D1F25" w:rsidP="00F53444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F5344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ՂԵԿԱՎԱՐ՝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                            </w:t>
      </w:r>
      <w:r w:rsidR="004A2A5F">
        <w:rPr>
          <w:rFonts w:ascii="GHEA Grapalat" w:hAnsi="GHEA Grapalat" w:cs="Sylfaen"/>
          <w:sz w:val="20"/>
          <w:szCs w:val="20"/>
          <w:lang w:val="hy-AM"/>
        </w:rPr>
        <w:t>ԲԱԳՐԱՏ</w:t>
      </w:r>
      <w:r w:rsidRPr="00F5344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53444">
        <w:rPr>
          <w:rFonts w:ascii="GHEA Grapalat" w:hAnsi="GHEA Grapalat" w:cs="Sylfaen"/>
          <w:sz w:val="20"/>
          <w:szCs w:val="20"/>
          <w:lang w:val="hy-AM"/>
        </w:rPr>
        <w:t>ԶԱՔԱՐՅԱՆ</w:t>
      </w: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A12394" w:rsidRDefault="00A12394" w:rsidP="00F53444">
      <w:pPr>
        <w:spacing w:after="0" w:line="240" w:lineRule="atLeast"/>
        <w:rPr>
          <w:rFonts w:ascii="GHEA Grapalat" w:hAnsi="GHEA Grapalat" w:cs="Sylfaen"/>
          <w:sz w:val="20"/>
          <w:szCs w:val="20"/>
          <w:lang w:val="hy-AM"/>
        </w:rPr>
      </w:pP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E1EDB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1E1C9E" w:rsidRPr="007E1EDB" w:rsidRDefault="001E1C9E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7E1EDB">
        <w:rPr>
          <w:rFonts w:ascii="GHEA Grapalat" w:hAnsi="GHEA Grapalat"/>
          <w:sz w:val="24"/>
          <w:szCs w:val="24"/>
          <w:lang w:val="hy-AM"/>
        </w:rPr>
        <w:t>«</w:t>
      </w:r>
      <w:r w:rsidR="00DE7CA9" w:rsidRPr="007E1EDB">
        <w:rPr>
          <w:rFonts w:ascii="GHEA Grapalat" w:hAnsi="GHEA Grapalat"/>
          <w:sz w:val="24"/>
          <w:szCs w:val="24"/>
          <w:lang w:val="hy-AM"/>
        </w:rPr>
        <w:t>ՓՈԽԱԴՐԱՄԻՋՈՑԻ</w:t>
      </w:r>
      <w:r w:rsidR="00DE7CA9" w:rsidRPr="007E1E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ԳՈՒՅՔԱ</w:t>
      </w:r>
      <w:r w:rsidR="009D7373" w:rsidRPr="007E1EDB">
        <w:rPr>
          <w:rFonts w:ascii="GHEA Grapalat" w:hAnsi="GHEA Grapalat" w:cs="Sylfaen"/>
          <w:sz w:val="24"/>
          <w:szCs w:val="24"/>
          <w:lang w:val="hy-AM"/>
        </w:rPr>
        <w:t>ՀԱ</w:t>
      </w:r>
      <w:r w:rsidRPr="007E1EDB">
        <w:rPr>
          <w:rFonts w:ascii="GHEA Grapalat" w:hAnsi="GHEA Grapalat" w:cs="Sylfaen"/>
          <w:sz w:val="24"/>
          <w:szCs w:val="24"/>
          <w:lang w:val="hy-AM"/>
        </w:rPr>
        <w:t>ՐԿԻ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E1EDB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7E1EDB">
        <w:rPr>
          <w:rFonts w:ascii="GHEA Grapalat" w:hAnsi="GHEA Grapalat"/>
          <w:sz w:val="24"/>
          <w:szCs w:val="24"/>
          <w:lang w:val="hy-AM"/>
        </w:rPr>
        <w:t>»</w:t>
      </w:r>
    </w:p>
    <w:p w:rsidR="001E1C9E" w:rsidRDefault="007E1EDB" w:rsidP="00F53444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E1EDB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ՍՅՈՒՆԻՔԻ ՄԱՐԶԻ ՄԵՂՐԻ ՀԱՄԱՅՆՔԻ ԱՎԱԳԱՆՈՒ  ՈՐՈՇՄԱՆ 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ԵԿԱՄՈՒՏՆԵՐՈՒՄ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ԵՎ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ԾԱԽՍԵՐՈՒՄ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ՍՊԱՍՎԵԼԻՔ</w:t>
      </w:r>
      <w:r w:rsidR="001E1C9E" w:rsidRPr="007E1EDB">
        <w:rPr>
          <w:rFonts w:ascii="GHEA Grapalat" w:hAnsi="GHEA Grapalat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ՓՈՓՈԽՈՒԹՅՈՒՆՆԵՐԻ</w:t>
      </w:r>
      <w:r w:rsidR="00A12394" w:rsidRPr="007E1ED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E1C9E" w:rsidRPr="007E1EDB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B87651" w:rsidRPr="007E1EDB" w:rsidRDefault="00B87651" w:rsidP="00F53444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1E1C9E" w:rsidRPr="00B87651" w:rsidRDefault="001E1C9E" w:rsidP="00B87651">
      <w:pPr>
        <w:tabs>
          <w:tab w:val="left" w:pos="1560"/>
          <w:tab w:val="left" w:pos="3885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B87651">
        <w:rPr>
          <w:rFonts w:ascii="GHEA Grapalat" w:hAnsi="GHEA Grapalat"/>
          <w:sz w:val="20"/>
          <w:szCs w:val="20"/>
          <w:lang w:val="hy-AM"/>
        </w:rPr>
        <w:t>«</w:t>
      </w:r>
      <w:r w:rsidR="00DE7CA9" w:rsidRPr="00B87651">
        <w:rPr>
          <w:rFonts w:ascii="GHEA Grapalat" w:hAnsi="GHEA Grapalat"/>
          <w:sz w:val="20"/>
          <w:szCs w:val="20"/>
          <w:lang w:val="hy-AM"/>
        </w:rPr>
        <w:t>Փոխադրամիջոցի գ</w:t>
      </w:r>
      <w:r w:rsidRPr="00B87651">
        <w:rPr>
          <w:rFonts w:ascii="GHEA Grapalat" w:hAnsi="GHEA Grapalat" w:cs="Sylfaen"/>
          <w:sz w:val="20"/>
          <w:szCs w:val="20"/>
          <w:lang w:val="hy-AM"/>
        </w:rPr>
        <w:t>ույքահարկի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արտոնություն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սահմանելու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» </w:t>
      </w:r>
      <w:r w:rsidR="007E1EDB" w:rsidRPr="00B87651">
        <w:rPr>
          <w:rFonts w:ascii="GHEA Grapalat" w:hAnsi="GHEA Grapalat" w:cs="Arial"/>
          <w:sz w:val="20"/>
          <w:szCs w:val="20"/>
          <w:lang w:val="hy-AM"/>
        </w:rPr>
        <w:t xml:space="preserve">Հայաստանի Հանրապետության Սյունիքի մարզի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Մեղրի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87651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Pr="00B87651">
        <w:rPr>
          <w:rFonts w:ascii="GHEA Grapalat" w:hAnsi="GHEA Grapalat"/>
          <w:sz w:val="20"/>
          <w:szCs w:val="20"/>
          <w:lang w:val="hy-AM"/>
        </w:rPr>
        <w:t xml:space="preserve"> </w:t>
      </w:r>
      <w:r w:rsidR="00B87651" w:rsidRPr="00B87651">
        <w:rPr>
          <w:rFonts w:ascii="GHEA Grapalat" w:hAnsi="GHEA Grapalat" w:cs="Arial"/>
          <w:sz w:val="20"/>
          <w:szCs w:val="20"/>
          <w:lang w:val="hy-AM"/>
        </w:rPr>
        <w:t xml:space="preserve">ընդունմամբ </w:t>
      </w:r>
      <w:r w:rsidR="00B87651" w:rsidRPr="00B87651">
        <w:rPr>
          <w:rFonts w:ascii="GHEA Grapalat" w:hAnsi="GHEA Grapalat" w:cs="Arial"/>
          <w:sz w:val="20"/>
          <w:szCs w:val="20"/>
          <w:lang w:val="hy-AM"/>
        </w:rPr>
        <w:t>կտրվի արտոնություն</w:t>
      </w:r>
      <w:r w:rsidR="00B87651" w:rsidRPr="00B87651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B87651" w:rsidRPr="00B87651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>104250 (հարյուր չորս հազար երկու հարյուր հիսուն) ՀՀ դրամ գումարի չափով</w:t>
      </w:r>
      <w:r w:rsidR="00B87651" w:rsidRPr="00B87651">
        <w:rPr>
          <w:rFonts w:ascii="GHEA Grapalat" w:hAnsi="GHEA Grapalat"/>
          <w:sz w:val="20"/>
          <w:szCs w:val="20"/>
          <w:lang w:val="hy-AM"/>
        </w:rPr>
        <w:t>։</w:t>
      </w:r>
    </w:p>
    <w:p w:rsidR="00B87651" w:rsidRDefault="00B87651" w:rsidP="00F53444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  <w:lang w:val="hy-AM"/>
        </w:rPr>
      </w:pPr>
    </w:p>
    <w:p w:rsidR="0071713C" w:rsidRPr="0071713C" w:rsidRDefault="001E1C9E" w:rsidP="00F53444">
      <w:pPr>
        <w:spacing w:after="0" w:line="240" w:lineRule="atLeast"/>
        <w:jc w:val="center"/>
        <w:rPr>
          <w:rFonts w:ascii="GHEA Grapalat" w:hAnsi="GHEA Grapalat"/>
        </w:rPr>
      </w:pPr>
      <w:r w:rsidRPr="001E1C9E">
        <w:rPr>
          <w:rFonts w:ascii="GHEA Grapalat" w:hAnsi="GHEA Grapalat" w:cs="Sylfaen"/>
          <w:sz w:val="20"/>
          <w:szCs w:val="20"/>
        </w:rPr>
        <w:t>ՀԱՄԱՅՆՔԻ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ՂԵԿԱՎԱՐ՝</w:t>
      </w:r>
      <w:r w:rsidRPr="001E1C9E">
        <w:rPr>
          <w:rFonts w:ascii="GHEA Grapalat" w:hAnsi="GHEA Grapalat"/>
          <w:sz w:val="20"/>
          <w:szCs w:val="20"/>
        </w:rPr>
        <w:t xml:space="preserve">                             </w:t>
      </w:r>
      <w:r w:rsidR="004A2A5F">
        <w:rPr>
          <w:rFonts w:ascii="GHEA Grapalat" w:hAnsi="GHEA Grapalat" w:cs="Sylfaen"/>
          <w:sz w:val="20"/>
          <w:szCs w:val="20"/>
          <w:lang w:val="hy-AM"/>
        </w:rPr>
        <w:t>ԲԱԳՐԱՏ</w:t>
      </w:r>
      <w:r w:rsidRPr="001E1C9E">
        <w:rPr>
          <w:rFonts w:ascii="GHEA Grapalat" w:hAnsi="GHEA Grapalat"/>
          <w:sz w:val="20"/>
          <w:szCs w:val="20"/>
        </w:rPr>
        <w:t xml:space="preserve"> </w:t>
      </w:r>
      <w:r w:rsidRPr="001E1C9E">
        <w:rPr>
          <w:rFonts w:ascii="GHEA Grapalat" w:hAnsi="GHEA Grapalat" w:cs="Sylfaen"/>
          <w:sz w:val="20"/>
          <w:szCs w:val="20"/>
        </w:rPr>
        <w:t>ԶԱՔԱՐՅԱՆ</w:t>
      </w:r>
    </w:p>
    <w:p w:rsidR="00B829E8" w:rsidRPr="0071713C" w:rsidRDefault="00B829E8" w:rsidP="00F53444">
      <w:pPr>
        <w:spacing w:after="0" w:line="240" w:lineRule="atLeast"/>
        <w:rPr>
          <w:rFonts w:ascii="GHEA Grapalat" w:hAnsi="GHEA Grapalat"/>
        </w:rPr>
      </w:pPr>
    </w:p>
    <w:sectPr w:rsidR="00B829E8" w:rsidRPr="0071713C" w:rsidSect="00F53444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88"/>
    <w:rsid w:val="001E1C9E"/>
    <w:rsid w:val="00282E58"/>
    <w:rsid w:val="002B28B3"/>
    <w:rsid w:val="00336B88"/>
    <w:rsid w:val="00484E2D"/>
    <w:rsid w:val="00496884"/>
    <w:rsid w:val="004A2A5F"/>
    <w:rsid w:val="004B59E2"/>
    <w:rsid w:val="004D1F25"/>
    <w:rsid w:val="006308BC"/>
    <w:rsid w:val="006779FF"/>
    <w:rsid w:val="006A4AE4"/>
    <w:rsid w:val="0071713C"/>
    <w:rsid w:val="007E1EDB"/>
    <w:rsid w:val="00907320"/>
    <w:rsid w:val="00955355"/>
    <w:rsid w:val="009A44F7"/>
    <w:rsid w:val="009B2E57"/>
    <w:rsid w:val="009D7373"/>
    <w:rsid w:val="00A12394"/>
    <w:rsid w:val="00B5345C"/>
    <w:rsid w:val="00B829E8"/>
    <w:rsid w:val="00B87651"/>
    <w:rsid w:val="00CF073F"/>
    <w:rsid w:val="00DE7CA9"/>
    <w:rsid w:val="00E04BF3"/>
    <w:rsid w:val="00F53444"/>
    <w:rsid w:val="00F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1F51-1E07-4338-ACD2-BA19A121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2023-04-28T12:03:00Z</dcterms:created>
  <dcterms:modified xsi:type="dcterms:W3CDTF">2023-04-28T12:54:00Z</dcterms:modified>
</cp:coreProperties>
</file>