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19" w:rsidRPr="006F4D19" w:rsidRDefault="00FB436B" w:rsidP="006F4D19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95A68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81730C" w:rsidRDefault="006F4D19" w:rsidP="006F4D19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</w:pPr>
      <w:r w:rsidRPr="006F4D19">
        <w:rPr>
          <w:rFonts w:ascii="GHEA Grapalat" w:hAnsi="GHEA Grapalat"/>
          <w:b/>
          <w:sz w:val="24"/>
          <w:szCs w:val="24"/>
          <w:lang w:val="en-US"/>
        </w:rPr>
        <w:t>«</w:t>
      </w:r>
      <w:r w:rsidRPr="006F4D19">
        <w:rPr>
          <w:rFonts w:ascii="GHEA Grapalat" w:hAnsi="GHEA Grapalat" w:cs="Sylfaen"/>
          <w:b/>
          <w:sz w:val="24"/>
          <w:szCs w:val="24"/>
        </w:rPr>
        <w:t>ՀԱՅԱՍՏԱՆԻ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ՍՅՈՒՆԻՔԻ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ՄԱՐԶԻ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ՄԵՂՐԻ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ՀԱՄԱՅՆՔԻ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2025 </w:t>
      </w:r>
      <w:r w:rsidRPr="006F4D19">
        <w:rPr>
          <w:rFonts w:ascii="GHEA Grapalat" w:hAnsi="GHEA Grapalat" w:cs="Sylfaen"/>
          <w:b/>
          <w:sz w:val="24"/>
          <w:szCs w:val="24"/>
        </w:rPr>
        <w:t>ԹՎԱԿԱՆԻ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ԲՆԱՊԱՀՊԱՆԱԿԱՆ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ԾՐԱԳԻՐԸ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ՀԱՍՏԱՏԵԼՈՒ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ՄԱՍԻՆ</w:t>
      </w:r>
      <w:r w:rsidR="00871DD3" w:rsidRPr="006F4D19">
        <w:rPr>
          <w:rFonts w:ascii="GHEA Grapalat" w:hAnsi="GHEA Grapalat"/>
          <w:b/>
          <w:sz w:val="24"/>
          <w:szCs w:val="24"/>
          <w:lang w:val="en-US"/>
        </w:rPr>
        <w:t>»</w:t>
      </w:r>
      <w:r w:rsidR="00871DD3" w:rsidRPr="006F4D19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>ՄԵՂՐԻ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>ՀԱՄԱՅՆՔԻ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ԱՎԱԳԱՆՈՒ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ՈՐՈՇՄԱՆ</w:t>
      </w:r>
      <w:r w:rsidR="0081730C" w:rsidRPr="00C95A68">
        <w:rPr>
          <w:rFonts w:ascii="Courier New" w:hAnsi="Courier New" w:cs="Courier New"/>
          <w:b/>
          <w:bCs/>
          <w:sz w:val="24"/>
          <w:szCs w:val="24"/>
          <w:bdr w:val="none" w:sz="0" w:space="0" w:color="auto" w:frame="1"/>
          <w:lang w:val="af-ZA"/>
        </w:rPr>
        <w:t> 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ՆԱԽԱԳԾԻ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ԸՆԴՈՒՆՄԱՆ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ԱՆՀՐԱԺԵՇՏՈՒԹՅԱՆ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ՎԵՐԱԲԵՐՅԱԼ</w:t>
      </w:r>
      <w:r w:rsidR="000856D1" w:rsidRPr="006F4D19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6F4D19" w:rsidRPr="006F4D19" w:rsidRDefault="006F4D19" w:rsidP="006F4D1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</w:pPr>
    </w:p>
    <w:p w:rsidR="00513DCD" w:rsidRPr="00513DCD" w:rsidRDefault="00513DCD" w:rsidP="00513DCD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13DCD">
        <w:rPr>
          <w:rFonts w:ascii="GHEA Grapalat" w:hAnsi="GHEA Grapalat"/>
          <w:sz w:val="24"/>
          <w:szCs w:val="24"/>
          <w:lang w:val="hy-AM"/>
        </w:rPr>
        <w:t>«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2025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բնապահպանական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է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և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անհրաժեշտությամբ</w:t>
      </w:r>
      <w:r w:rsidRPr="00513DCD">
        <w:rPr>
          <w:rFonts w:ascii="GHEA Grapalat" w:hAnsi="GHEA Grapalat"/>
          <w:sz w:val="24"/>
          <w:szCs w:val="24"/>
          <w:lang w:val="hy-AM"/>
        </w:rPr>
        <w:t>:</w:t>
      </w:r>
    </w:p>
    <w:p w:rsidR="004B35BE" w:rsidRPr="000F2EE2" w:rsidRDefault="00513DCD" w:rsidP="00513DCD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13DCD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կնպաստի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ոչ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կառավարական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և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այլ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հնարավորությունների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և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օգտագործմանը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նաև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և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պահպանմանը</w:t>
      </w:r>
      <w:r w:rsidRPr="00513DCD">
        <w:rPr>
          <w:rFonts w:ascii="GHEA Grapalat" w:hAnsi="GHEA Grapalat"/>
          <w:sz w:val="24"/>
          <w:szCs w:val="24"/>
          <w:lang w:val="hy-AM"/>
        </w:rPr>
        <w:t>:</w:t>
      </w:r>
    </w:p>
    <w:p w:rsidR="004B35BE" w:rsidRPr="000F2EE2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FF010D" w:rsidRPr="00513DCD" w:rsidRDefault="006F4D19" w:rsidP="006F4D19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F4D19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0B09F3" w:rsidRPr="000F2EE2" w:rsidRDefault="00D04072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D04072">
        <w:rPr>
          <w:rFonts w:ascii="GHEA Grapalat" w:hAnsi="GHEA Grapalat"/>
          <w:b/>
          <w:sz w:val="24"/>
          <w:szCs w:val="24"/>
          <w:lang w:val="hy-AM"/>
        </w:rPr>
        <w:t>«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2025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ԲՆԱՊԱՀՊԱՆԱԿԱՆ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ԾՐԱԳԻՐԸ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ՀԱՍՏԱՏԵԼՈՒ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D04072">
        <w:rPr>
          <w:rFonts w:ascii="GHEA Grapalat" w:hAnsi="GHEA Grapalat"/>
          <w:b/>
          <w:sz w:val="24"/>
          <w:szCs w:val="24"/>
          <w:lang w:val="hy-AM"/>
        </w:rPr>
        <w:t>»</w:t>
      </w:r>
      <w:r w:rsidRPr="00D04072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FB436B" w:rsidRPr="00C95A68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20450D" w:rsidRPr="000F2EE2" w:rsidRDefault="0020450D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20450D" w:rsidRDefault="0020450D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6F4D19" w:rsidRPr="006F4D19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 2025 թվականի բնապահպանական ծրագիրը հաստատելու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որոշման նախագծի ընդունման առնչությամբ այլ իրավական ակտերի ընդունման անհրաժեշտություն  չի առաջանում:</w:t>
      </w:r>
    </w:p>
    <w:p w:rsidR="0020450D" w:rsidRPr="0020450D" w:rsidRDefault="0020450D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C95A68" w:rsidRPr="000F2EE2" w:rsidRDefault="00C95A68" w:rsidP="00CA6A7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95A68" w:rsidRPr="00C95A68" w:rsidRDefault="00C95A68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95A68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C95A68" w:rsidRPr="00C95A68" w:rsidRDefault="00D04072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D04072">
        <w:rPr>
          <w:rFonts w:ascii="GHEA Grapalat" w:hAnsi="GHEA Grapalat"/>
          <w:b/>
          <w:sz w:val="24"/>
          <w:szCs w:val="24"/>
          <w:lang w:val="hy-AM"/>
        </w:rPr>
        <w:t>«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2025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ԲՆԱՊԱՀՊԱՆԱԿԱՆ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ԾՐԱԳԻՐԸ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ՀԱՍՏԱՏԵԼՈՒ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D04072">
        <w:rPr>
          <w:rFonts w:ascii="GHEA Grapalat" w:hAnsi="GHEA Grapalat"/>
          <w:b/>
          <w:sz w:val="24"/>
          <w:szCs w:val="24"/>
          <w:lang w:val="hy-AM"/>
        </w:rPr>
        <w:t>»</w:t>
      </w:r>
      <w:r w:rsidRPr="00D04072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C95A68" w:rsidRPr="00C95A6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C95A68" w:rsidRPr="00C95A68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ԸՆԴՈՒՆՄԱՆ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C95A68" w:rsidRPr="004C3A6F" w:rsidRDefault="00C95A68" w:rsidP="00C95A6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20450D" w:rsidRPr="000F2EE2" w:rsidRDefault="000C7A6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6F4D19" w:rsidRPr="006F4D19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 2025 թվականի բնապահպանական ծրագիրը հաստատելու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20450D" w:rsidRPr="001625F3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20450D" w:rsidRPr="00FF010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1625F3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20450D" w:rsidRPr="00FF010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1625F3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20450D" w:rsidRPr="00FF010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FF010D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0F2EE2">
        <w:rPr>
          <w:rFonts w:ascii="GHEA Grapalat" w:hAnsi="GHEA Grapalat"/>
          <w:sz w:val="24"/>
          <w:szCs w:val="24"/>
          <w:lang w:val="hy-AM"/>
        </w:rPr>
        <w:t>ակն</w:t>
      </w:r>
      <w:r w:rsidR="000F2EE2" w:rsidRPr="000F2EE2">
        <w:rPr>
          <w:rFonts w:ascii="GHEA Grapalat" w:hAnsi="GHEA Grapalat"/>
          <w:sz w:val="24"/>
          <w:szCs w:val="24"/>
          <w:lang w:val="hy-AM"/>
        </w:rPr>
        <w:t>կալ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 xml:space="preserve">վում է </w:t>
      </w:r>
      <w:r w:rsidR="0020450D" w:rsidRPr="00FF010D">
        <w:rPr>
          <w:rFonts w:ascii="GHEA Grapalat" w:hAnsi="GHEA Grapalat"/>
          <w:sz w:val="24"/>
          <w:szCs w:val="24"/>
          <w:lang w:val="hy-AM"/>
        </w:rPr>
        <w:t>Մեղրի համայնքի բյուջե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>ում</w:t>
      </w:r>
      <w:r w:rsidR="0020450D" w:rsidRPr="00FF010D">
        <w:rPr>
          <w:rFonts w:ascii="GHEA Grapalat" w:hAnsi="GHEA Grapalat"/>
          <w:sz w:val="24"/>
          <w:szCs w:val="24"/>
          <w:lang w:val="hy-AM"/>
        </w:rPr>
        <w:t xml:space="preserve"> եկամուտներ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 xml:space="preserve">ի ավելացում մոտ </w:t>
      </w:r>
      <w:r w:rsidR="006F4D19" w:rsidRPr="006F4D19">
        <w:rPr>
          <w:rFonts w:ascii="GHEA Grapalat" w:hAnsi="GHEA Grapalat"/>
          <w:sz w:val="24"/>
          <w:szCs w:val="24"/>
          <w:lang w:val="hy-AM"/>
        </w:rPr>
        <w:t>125</w:t>
      </w:r>
      <w:r w:rsidR="006F4D19" w:rsidRPr="006F4D19">
        <w:rPr>
          <w:rFonts w:ascii="Courier New" w:hAnsi="Courier New" w:cs="Courier New"/>
          <w:sz w:val="24"/>
          <w:szCs w:val="24"/>
          <w:lang w:val="hy-AM"/>
        </w:rPr>
        <w:t> </w:t>
      </w:r>
      <w:r w:rsidR="006F4D19" w:rsidRPr="006F4D19">
        <w:rPr>
          <w:rFonts w:ascii="GHEA Grapalat" w:hAnsi="GHEA Grapalat"/>
          <w:sz w:val="24"/>
          <w:szCs w:val="24"/>
          <w:lang w:val="hy-AM"/>
        </w:rPr>
        <w:t>441 300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 xml:space="preserve"> ՀՀ դրամով:</w:t>
      </w:r>
    </w:p>
    <w:p w:rsidR="004B35BE" w:rsidRPr="000F2EE2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3A2E41" w:rsidRDefault="004B35BE" w:rsidP="004B35BE">
      <w:pPr>
        <w:spacing w:after="0" w:line="240" w:lineRule="atLeast"/>
        <w:rPr>
          <w:rFonts w:ascii="GHEA Grapalat" w:hAnsi="GHEA Grapalat" w:cs="Sylfaen"/>
          <w:b/>
          <w:sz w:val="24"/>
          <w:szCs w:val="24"/>
          <w:lang w:val="en-US"/>
        </w:rPr>
      </w:pPr>
      <w:r w:rsidRPr="004C3A6F"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</w:t>
      </w:r>
      <w:r w:rsidRPr="004C3A6F">
        <w:rPr>
          <w:rFonts w:ascii="GHEA Grapalat" w:hAnsi="GHEA Grapalat" w:cs="Sylfaen"/>
          <w:b/>
          <w:sz w:val="24"/>
          <w:szCs w:val="24"/>
        </w:rPr>
        <w:t xml:space="preserve">  </w:t>
      </w:r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Pr="004C3A6F">
        <w:rPr>
          <w:rFonts w:ascii="GHEA Grapalat" w:hAnsi="GHEA Grapalat" w:cs="Sylfaen"/>
          <w:b/>
          <w:sz w:val="24"/>
          <w:szCs w:val="24"/>
        </w:rPr>
        <w:t xml:space="preserve">  </w:t>
      </w:r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</w:t>
      </w:r>
      <w:r>
        <w:rPr>
          <w:rFonts w:ascii="GHEA Grapalat" w:hAnsi="GHEA Grapalat" w:cs="Sylfaen"/>
          <w:b/>
          <w:sz w:val="24"/>
          <w:szCs w:val="24"/>
          <w:lang w:val="en-US"/>
        </w:rPr>
        <w:t>Խ.</w:t>
      </w:r>
      <w:r w:rsidR="00513D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GHEA Grapalat" w:hAnsi="GHEA Grapalat" w:cs="Sylfaen"/>
          <w:b/>
          <w:sz w:val="24"/>
          <w:szCs w:val="24"/>
          <w:lang w:val="en-US"/>
        </w:rPr>
        <w:t>ԱՆԴՐԵԱՍՅԱՆ</w:t>
      </w:r>
    </w:p>
    <w:p w:rsidR="004B35BE" w:rsidRPr="004C3A6F" w:rsidRDefault="004B35BE" w:rsidP="004B35BE">
      <w:pPr>
        <w:rPr>
          <w:rFonts w:ascii="GHEA Grapalat" w:hAnsi="GHEA Grapalat"/>
          <w:sz w:val="24"/>
          <w:szCs w:val="24"/>
          <w:lang w:val="en-US"/>
        </w:rPr>
      </w:pPr>
    </w:p>
    <w:p w:rsidR="004B35BE" w:rsidRPr="004B35BE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</w:p>
    <w:p w:rsidR="00C95A68" w:rsidRPr="00C95A68" w:rsidRDefault="00C95A68" w:rsidP="00C95A68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FF010D" w:rsidRPr="004C3A6F" w:rsidRDefault="00FF010D" w:rsidP="000B09F3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F010D" w:rsidRPr="004C3A6F" w:rsidSect="004B35BE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154"/>
    <w:multiLevelType w:val="hybridMultilevel"/>
    <w:tmpl w:val="E3C6D590"/>
    <w:lvl w:ilvl="0" w:tplc="70A61CF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5AF3"/>
    <w:multiLevelType w:val="hybridMultilevel"/>
    <w:tmpl w:val="7EB66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042C"/>
    <w:multiLevelType w:val="hybridMultilevel"/>
    <w:tmpl w:val="5216AD22"/>
    <w:lvl w:ilvl="0" w:tplc="067ACE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B3827"/>
    <w:multiLevelType w:val="hybridMultilevel"/>
    <w:tmpl w:val="26C6ED66"/>
    <w:lvl w:ilvl="0" w:tplc="72383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1511"/>
    <w:multiLevelType w:val="hybridMultilevel"/>
    <w:tmpl w:val="C826E630"/>
    <w:lvl w:ilvl="0" w:tplc="07DE285C">
      <w:start w:val="1"/>
      <w:numFmt w:val="decimal"/>
      <w:lvlText w:val="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AB"/>
    <w:rsid w:val="000856D1"/>
    <w:rsid w:val="000B09F3"/>
    <w:rsid w:val="000C7A6E"/>
    <w:rsid w:val="000E2749"/>
    <w:rsid w:val="000F2EE2"/>
    <w:rsid w:val="00124557"/>
    <w:rsid w:val="00153E84"/>
    <w:rsid w:val="001570E5"/>
    <w:rsid w:val="001625F3"/>
    <w:rsid w:val="001B61F6"/>
    <w:rsid w:val="0020450D"/>
    <w:rsid w:val="002336BF"/>
    <w:rsid w:val="002477D2"/>
    <w:rsid w:val="003175E1"/>
    <w:rsid w:val="00360CCC"/>
    <w:rsid w:val="00371F5F"/>
    <w:rsid w:val="00395AFB"/>
    <w:rsid w:val="003A2E41"/>
    <w:rsid w:val="00402343"/>
    <w:rsid w:val="00407191"/>
    <w:rsid w:val="004204A0"/>
    <w:rsid w:val="004B35BE"/>
    <w:rsid w:val="004B423F"/>
    <w:rsid w:val="004C3A6F"/>
    <w:rsid w:val="004E71AB"/>
    <w:rsid w:val="00513DCD"/>
    <w:rsid w:val="00594A9D"/>
    <w:rsid w:val="005A72E6"/>
    <w:rsid w:val="00637AB3"/>
    <w:rsid w:val="00680638"/>
    <w:rsid w:val="00682D27"/>
    <w:rsid w:val="006B2AB1"/>
    <w:rsid w:val="006F4D19"/>
    <w:rsid w:val="006F77C7"/>
    <w:rsid w:val="00713A2A"/>
    <w:rsid w:val="007542F0"/>
    <w:rsid w:val="00790D0E"/>
    <w:rsid w:val="00802F6C"/>
    <w:rsid w:val="0081730C"/>
    <w:rsid w:val="0083388F"/>
    <w:rsid w:val="00871DD3"/>
    <w:rsid w:val="008C25D2"/>
    <w:rsid w:val="008D75BE"/>
    <w:rsid w:val="00902912"/>
    <w:rsid w:val="00982D44"/>
    <w:rsid w:val="009F14F0"/>
    <w:rsid w:val="009F5C0F"/>
    <w:rsid w:val="00C82366"/>
    <w:rsid w:val="00C95A68"/>
    <w:rsid w:val="00CA00DB"/>
    <w:rsid w:val="00CA6A77"/>
    <w:rsid w:val="00CB5683"/>
    <w:rsid w:val="00D04072"/>
    <w:rsid w:val="00D42980"/>
    <w:rsid w:val="00DF662E"/>
    <w:rsid w:val="00E01CA6"/>
    <w:rsid w:val="00E34A96"/>
    <w:rsid w:val="00E36BC3"/>
    <w:rsid w:val="00E45176"/>
    <w:rsid w:val="00E5442A"/>
    <w:rsid w:val="00E83134"/>
    <w:rsid w:val="00F21AE4"/>
    <w:rsid w:val="00F301C6"/>
    <w:rsid w:val="00F3213C"/>
    <w:rsid w:val="00FB436B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2024-07-26T13:13:00Z</dcterms:created>
  <dcterms:modified xsi:type="dcterms:W3CDTF">2024-07-27T10:35:00Z</dcterms:modified>
</cp:coreProperties>
</file>