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A4" w:rsidRPr="00EB3848" w:rsidRDefault="0049521F" w:rsidP="00F94653">
      <w:pPr>
        <w:ind w:left="-284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EB3848">
        <w:rPr>
          <w:rFonts w:ascii="GHEA Grapalat" w:hAnsi="GHEA Grapalat"/>
          <w:b/>
          <w:sz w:val="22"/>
          <w:szCs w:val="22"/>
          <w:lang w:val="en-US"/>
        </w:rPr>
        <w:t>Հ</w:t>
      </w:r>
      <w:r w:rsidRPr="00EB3848">
        <w:rPr>
          <w:rFonts w:ascii="GHEA Grapalat" w:hAnsi="GHEA Grapalat"/>
          <w:b/>
          <w:sz w:val="22"/>
          <w:szCs w:val="22"/>
          <w:lang w:val="hy-AM"/>
        </w:rPr>
        <w:t>ԻՄՆԱՎՈՐՈՒՄ</w:t>
      </w:r>
    </w:p>
    <w:p w:rsidR="00445DEE" w:rsidRPr="00EB3848" w:rsidRDefault="00445DEE" w:rsidP="00F94653">
      <w:pPr>
        <w:ind w:left="-284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9521F" w:rsidRPr="00EB3848" w:rsidRDefault="00097490" w:rsidP="005A3C4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EB3848"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49521F"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ՀԱՆՐԱՊԵՏՈՒԹՅԱՆ ՍՅՈՒՆԻՔԻ ՄԱՐԶԻ ՄԵՂՐԻ ՀԱՄԱՅՆՔՈՒՄ </w:t>
      </w:r>
      <w:r w:rsidR="009D25BA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392F35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="00E140A4"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</w:t>
      </w:r>
      <w:r w:rsidR="00E140A4"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>ՏԵՂԱԿԱՆ ՏՈ</w:t>
      </w:r>
      <w:r w:rsidR="00445DEE"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>ՒՐՔԵՐԻ ԵՎ ՎՃԱՐՆԵՐԻ ՏԵՍԱԿՆԵՐԸ, ԴՐՈՒՅՔԱՉԱՓԵՐԸ ԵՎ ԱՐՏՈՆՈՒԹՅՈՒՆՆԵՐԸ</w:t>
      </w:r>
      <w:r w:rsidR="00445DEE" w:rsidRPr="00EB3848">
        <w:rPr>
          <w:rFonts w:ascii="Calibri" w:hAnsi="Calibri" w:cs="Calibri"/>
          <w:b/>
          <w:iCs/>
          <w:color w:val="333333"/>
          <w:sz w:val="22"/>
          <w:szCs w:val="22"/>
          <w:shd w:val="clear" w:color="auto" w:fill="FFFFFF"/>
          <w:lang w:val="hy-AM"/>
        </w:rPr>
        <w:t> </w:t>
      </w:r>
      <w:r w:rsidR="00E140A4"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 xml:space="preserve"> ՍԱՀՄԱՆԵԼՈՒ ՄԱՍԻՆ</w:t>
      </w: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49521F" w:rsidRPr="00EB3848">
        <w:rPr>
          <w:rFonts w:ascii="GHEA Grapalat" w:hAnsi="GHEA Grapalat" w:cs="Sylfaen"/>
          <w:b/>
          <w:sz w:val="22"/>
          <w:szCs w:val="22"/>
          <w:lang w:val="hy-AM"/>
        </w:rPr>
        <w:t>ՄԵՂՐԻ ՀԱՄԱՅՆՔԻ ԱՎԱԳԱՆՈՒ ՈՐՈՇՄԱՆ ՆԱԽԱԳԾԻ ԸՆԴՈՒՆՄԱՆ ԱՆՀՐԱԺԵՇՏՈՒԹՅԱՆ ՄԱՍԻՆ</w:t>
      </w:r>
    </w:p>
    <w:p w:rsidR="00E140A4" w:rsidRPr="00EB3848" w:rsidRDefault="00E140A4" w:rsidP="005A3C4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9521F" w:rsidRPr="008D3068" w:rsidRDefault="0049521F" w:rsidP="0049521F">
      <w:pPr>
        <w:jc w:val="both"/>
        <w:rPr>
          <w:rFonts w:ascii="GHEA Grapalat" w:hAnsi="GHEA Grapalat"/>
          <w:lang w:val="hy-AM"/>
        </w:rPr>
      </w:pPr>
      <w:r w:rsidRPr="008D3068">
        <w:rPr>
          <w:rFonts w:ascii="GHEA Grapalat" w:hAnsi="GHEA Grapalat"/>
          <w:lang w:val="hy-AM"/>
        </w:rPr>
        <w:t xml:space="preserve">Սույն ավագանու որոշման նախագծով սահմանվում է Հայաստանի Հանրապետության Սյունիքի </w:t>
      </w:r>
      <w:r w:rsidR="00BC6247" w:rsidRPr="008D3068">
        <w:rPr>
          <w:rFonts w:ascii="GHEA Grapalat" w:hAnsi="GHEA Grapalat"/>
          <w:lang w:val="hy-AM"/>
        </w:rPr>
        <w:t>մ</w:t>
      </w:r>
      <w:r w:rsidR="00E140A4" w:rsidRPr="008D3068">
        <w:rPr>
          <w:rFonts w:ascii="GHEA Grapalat" w:hAnsi="GHEA Grapalat"/>
          <w:lang w:val="hy-AM"/>
        </w:rPr>
        <w:t xml:space="preserve">արզի Մեղրի համայնքում օրենքով </w:t>
      </w:r>
      <w:r w:rsidRPr="008D3068">
        <w:rPr>
          <w:rFonts w:ascii="GHEA Grapalat" w:hAnsi="GHEA Grapalat"/>
          <w:lang w:val="hy-AM"/>
        </w:rPr>
        <w:t>սահմանված</w:t>
      </w:r>
      <w:r w:rsidR="00BF3486" w:rsidRPr="008D3068">
        <w:rPr>
          <w:rFonts w:ascii="GHEA Grapalat" w:hAnsi="GHEA Grapalat"/>
          <w:lang w:val="hy-AM"/>
        </w:rPr>
        <w:t xml:space="preserve"> տեղական տուրքերի և վճարների տեսակների և դրույքաչափերի</w:t>
      </w:r>
      <w:r w:rsidRPr="008D3068">
        <w:rPr>
          <w:rFonts w:ascii="GHEA Grapalat" w:hAnsi="GHEA Grapalat"/>
          <w:lang w:val="hy-AM"/>
        </w:rPr>
        <w:t xml:space="preserve"> հետ կապված փոխհարաբերությունները:</w:t>
      </w:r>
    </w:p>
    <w:p w:rsidR="00BF3486" w:rsidRPr="008D3068" w:rsidRDefault="00BF3486" w:rsidP="00BF3486">
      <w:pPr>
        <w:jc w:val="both"/>
        <w:rPr>
          <w:rFonts w:ascii="GHEA Grapalat" w:hAnsi="GHEA Grapalat"/>
          <w:lang w:val="hy-AM"/>
        </w:rPr>
      </w:pPr>
      <w:r w:rsidRPr="008D3068">
        <w:rPr>
          <w:rFonts w:ascii="GHEA Grapalat" w:hAnsi="GHEA Grapalat"/>
          <w:lang w:val="hy-AM"/>
        </w:rPr>
        <w:t xml:space="preserve">Ոլորտի կարգավորման նպատակը հանդիսանում է Մեղրի համայնքում </w:t>
      </w:r>
      <w:r w:rsidR="00EB3848" w:rsidRPr="008D3068">
        <w:rPr>
          <w:rFonts w:ascii="GHEA Grapalat" w:hAnsi="GHEA Grapalat"/>
          <w:lang w:val="hy-AM"/>
        </w:rPr>
        <w:t>«</w:t>
      </w:r>
      <w:r w:rsidRPr="008D3068">
        <w:rPr>
          <w:rFonts w:ascii="GHEA Grapalat" w:hAnsi="GHEA Grapalat"/>
          <w:lang w:val="hy-AM"/>
        </w:rPr>
        <w:t>Տեղական տուրքերի և վճարների մասին</w:t>
      </w:r>
      <w:r w:rsidR="00EB3848" w:rsidRPr="008D3068">
        <w:rPr>
          <w:rFonts w:ascii="GHEA Grapalat" w:hAnsi="GHEA Grapalat"/>
          <w:lang w:val="hy-AM"/>
        </w:rPr>
        <w:t>»</w:t>
      </w:r>
      <w:r w:rsidRPr="008D3068">
        <w:rPr>
          <w:rFonts w:ascii="GHEA Grapalat" w:hAnsi="GHEA Grapalat"/>
          <w:lang w:val="hy-AM"/>
        </w:rPr>
        <w:t xml:space="preserve"> օրենքով սահմանված տուրքերի և վճարների դրույքաչափերի, ինչպես նաև </w:t>
      </w:r>
      <w:r w:rsidR="00EB3848" w:rsidRPr="008D3068">
        <w:rPr>
          <w:rFonts w:ascii="GHEA Grapalat" w:hAnsi="GHEA Grapalat"/>
          <w:lang w:val="hy-AM"/>
        </w:rPr>
        <w:t>«</w:t>
      </w:r>
      <w:r w:rsidRPr="008D3068">
        <w:rPr>
          <w:rFonts w:ascii="GHEA Grapalat" w:hAnsi="GHEA Grapalat"/>
          <w:lang w:val="hy-AM"/>
        </w:rPr>
        <w:t>Տեղական ինքնակառավարման մասին</w:t>
      </w:r>
      <w:r w:rsidR="00EB3848" w:rsidRPr="008D3068">
        <w:rPr>
          <w:rFonts w:ascii="GHEA Grapalat" w:hAnsi="GHEA Grapalat"/>
          <w:lang w:val="hy-AM"/>
        </w:rPr>
        <w:t>»</w:t>
      </w:r>
      <w:r w:rsidRPr="008D3068">
        <w:rPr>
          <w:rFonts w:ascii="GHEA Grapalat" w:hAnsi="GHEA Grapalat"/>
          <w:lang w:val="hy-AM"/>
        </w:rPr>
        <w:t xml:space="preserve"> օրենքի 86-րդ հոդվածի 1-ին մասի 2-րդ կետի համաձայն՝ համայնքի բյուջեի եկամուտների ձևավորման աղբյուրների  սահմանումը, հետևաբար նաև </w:t>
      </w:r>
      <w:r w:rsidR="00392F35">
        <w:rPr>
          <w:rFonts w:ascii="GHEA Grapalat" w:hAnsi="GHEA Grapalat"/>
          <w:lang w:val="hy-AM"/>
        </w:rPr>
        <w:t>2026</w:t>
      </w:r>
      <w:r w:rsidRPr="008D3068">
        <w:rPr>
          <w:rFonts w:ascii="GHEA Grapalat" w:hAnsi="GHEA Grapalat"/>
          <w:lang w:val="hy-AM"/>
        </w:rPr>
        <w:t xml:space="preserve"> թվականի ընթացքում համայնքի բյուջեի՝ տեղական տուրքերի և վճարների մասով եկամուտների հավաքագրումը:</w:t>
      </w:r>
    </w:p>
    <w:p w:rsidR="00BF3486" w:rsidRPr="008D3068" w:rsidRDefault="00EB3848" w:rsidP="00BF3486">
      <w:p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D3068">
        <w:rPr>
          <w:rFonts w:ascii="GHEA Grapalat" w:hAnsi="GHEA Grapalat" w:cs="Sylfaen"/>
          <w:lang w:val="hy-AM"/>
        </w:rPr>
        <w:t>«</w:t>
      </w:r>
      <w:r w:rsidR="00BF3486" w:rsidRPr="008D3068">
        <w:rPr>
          <w:rFonts w:ascii="GHEA Grapalat" w:hAnsi="GHEA Grapalat" w:cs="Sylfaen"/>
          <w:lang w:val="hy-AM"/>
        </w:rPr>
        <w:t>Տեղական ինքնակառավարման մասին</w:t>
      </w:r>
      <w:r w:rsidRPr="008D3068">
        <w:rPr>
          <w:rFonts w:ascii="GHEA Grapalat" w:hAnsi="GHEA Grapalat" w:cs="Sylfaen"/>
          <w:lang w:val="hy-AM"/>
        </w:rPr>
        <w:t>»</w:t>
      </w:r>
      <w:r w:rsidR="00BF3486" w:rsidRPr="008D3068">
        <w:rPr>
          <w:rFonts w:ascii="GHEA Grapalat" w:hAnsi="GHEA Grapalat" w:cs="Sylfaen"/>
          <w:lang w:val="hy-AM"/>
        </w:rPr>
        <w:t xml:space="preserve"> օրենքի 86-րդ հոդվածի 1-ին մասի 2-րդ կետի </w:t>
      </w:r>
      <w:r w:rsidR="00F94653" w:rsidRPr="008D3068">
        <w:rPr>
          <w:rFonts w:ascii="GHEA Grapalat" w:hAnsi="GHEA Grapalat" w:cs="Sylfaen"/>
          <w:lang w:val="hy-AM"/>
        </w:rPr>
        <w:t>համաձայն</w:t>
      </w:r>
      <w:r w:rsidR="00BF3486" w:rsidRPr="008D3068">
        <w:rPr>
          <w:rFonts w:ascii="GHEA Grapalat" w:hAnsi="GHEA Grapalat" w:cs="Sylfaen"/>
          <w:lang w:val="hy-AM"/>
        </w:rPr>
        <w:t xml:space="preserve">՝ համայնքի բյուջեի ձևավորման աղբյուր են հանդիսանում տեղական տուրքերն ու վճարները: Նույն օրենքի 18-րդ հոդվածի 1-ին մասի 18-րդ կետի և </w:t>
      </w:r>
      <w:r w:rsidRPr="008D3068">
        <w:rPr>
          <w:rFonts w:ascii="GHEA Grapalat" w:hAnsi="GHEA Grapalat" w:cs="Sylfaen"/>
          <w:lang w:val="hy-AM"/>
        </w:rPr>
        <w:t>«</w:t>
      </w:r>
      <w:r w:rsidR="00BF3486" w:rsidRPr="008D3068">
        <w:rPr>
          <w:rFonts w:ascii="GHEA Grapalat" w:hAnsi="GHEA Grapalat" w:cs="Sylfaen"/>
          <w:lang w:val="hy-AM"/>
        </w:rPr>
        <w:t>Տեղական տուրքերի և վճարների մասին</w:t>
      </w:r>
      <w:r w:rsidRPr="008D3068">
        <w:rPr>
          <w:rFonts w:ascii="GHEA Grapalat" w:hAnsi="GHEA Grapalat" w:cs="Sylfaen"/>
          <w:lang w:val="hy-AM"/>
        </w:rPr>
        <w:t>»</w:t>
      </w:r>
      <w:r w:rsidR="00BF3486" w:rsidRPr="008D3068">
        <w:rPr>
          <w:rFonts w:ascii="GHEA Grapalat" w:hAnsi="GHEA Grapalat" w:cs="Sylfaen"/>
          <w:lang w:val="hy-AM"/>
        </w:rPr>
        <w:t xml:space="preserve"> օրենքի 8-րդ հոդվածի 3-րդ կետի համաձայն՝  </w:t>
      </w:r>
      <w:r w:rsidR="00BF3486" w:rsidRPr="008D3068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համայնքի ավագանին օրենքով սահմանված տեղական տուրքերի և վճարների տեսակների և դրույքաչափերի շրջանակներում սահմանում է տեղական տուրքեր և վճարներ: </w:t>
      </w:r>
    </w:p>
    <w:p w:rsidR="00BF3486" w:rsidRPr="008D3068" w:rsidRDefault="00BF3486" w:rsidP="00BF3486">
      <w:pPr>
        <w:jc w:val="both"/>
        <w:rPr>
          <w:rFonts w:ascii="GHEA Grapalat" w:hAnsi="GHEA Grapalat"/>
          <w:lang w:val="hy-AM"/>
        </w:rPr>
      </w:pPr>
      <w:r w:rsidRPr="008D3068">
        <w:rPr>
          <w:rFonts w:ascii="GHEA Grapalat" w:hAnsi="GHEA Grapalat"/>
          <w:lang w:val="hy-AM"/>
        </w:rPr>
        <w:t xml:space="preserve">  Համաձայն </w:t>
      </w:r>
      <w:r w:rsidR="00EB3848" w:rsidRPr="008D3068">
        <w:rPr>
          <w:rFonts w:ascii="GHEA Grapalat" w:hAnsi="GHEA Grapalat"/>
          <w:lang w:val="hy-AM"/>
        </w:rPr>
        <w:t>«</w:t>
      </w:r>
      <w:r w:rsidRPr="008D3068">
        <w:rPr>
          <w:rFonts w:ascii="GHEA Grapalat" w:hAnsi="GHEA Grapalat"/>
          <w:lang w:val="hy-AM"/>
        </w:rPr>
        <w:t>Նորմատիվ իրավական ակտերի մասին</w:t>
      </w:r>
      <w:r w:rsidR="00EB3848" w:rsidRPr="008D3068">
        <w:rPr>
          <w:rFonts w:ascii="GHEA Grapalat" w:hAnsi="GHEA Grapalat"/>
          <w:lang w:val="hy-AM"/>
        </w:rPr>
        <w:t>»</w:t>
      </w:r>
      <w:r w:rsidRPr="008D3068">
        <w:rPr>
          <w:rFonts w:ascii="GHEA Grapalat" w:hAnsi="GHEA Grapalat"/>
          <w:lang w:val="hy-AM"/>
        </w:rPr>
        <w:t xml:space="preserve"> օրենքի 2-րդ հոդվածի 1-ին մասի 1)-ին կետի՝ սույն ավագանու որոշման նախագիծը հանդիսանում է նորմատիվ իրավական ակտ:</w:t>
      </w:r>
    </w:p>
    <w:p w:rsidR="00BF3486" w:rsidRPr="008D3068" w:rsidRDefault="00BF3486" w:rsidP="00BF3486">
      <w:pPr>
        <w:jc w:val="both"/>
        <w:rPr>
          <w:rFonts w:ascii="GHEA Grapalat" w:hAnsi="GHEA Grapalat" w:cs="Sylfaen"/>
          <w:lang w:val="hy-AM"/>
        </w:rPr>
      </w:pPr>
      <w:r w:rsidRPr="008D3068">
        <w:rPr>
          <w:rStyle w:val="apple-style-span"/>
          <w:rFonts w:ascii="GHEA Grapalat" w:hAnsi="GHEA Grapalat" w:cs="Sylfaen"/>
          <w:lang w:val="hy-AM"/>
        </w:rPr>
        <w:t xml:space="preserve">  </w:t>
      </w:r>
      <w:r w:rsidRPr="008D3068">
        <w:rPr>
          <w:rFonts w:ascii="GHEA Grapalat" w:hAnsi="GHEA Grapalat" w:cs="Sylfaen"/>
          <w:lang w:val="hy-AM"/>
        </w:rPr>
        <w:t xml:space="preserve">Հաշվի առնելով հետևյալը՝ Մեղրի համայնքի ավագանու քննարկմանն է ներկայացվում </w:t>
      </w:r>
      <w:r w:rsidR="00EB3848" w:rsidRPr="008D3068">
        <w:rPr>
          <w:rFonts w:ascii="GHEA Grapalat" w:hAnsi="GHEA Grapalat" w:cs="Sylfaen"/>
          <w:lang w:val="hy-AM"/>
        </w:rPr>
        <w:t>«</w:t>
      </w:r>
      <w:r w:rsidR="00BC6247" w:rsidRPr="008D3068">
        <w:rPr>
          <w:rFonts w:ascii="GHEA Grapalat" w:hAnsi="GHEA Grapalat"/>
          <w:lang w:val="hy-AM"/>
        </w:rPr>
        <w:t xml:space="preserve">Հայաստանի Հանրապետության Սյունիքի մարզի Մեղրի համայնքում </w:t>
      </w:r>
      <w:r w:rsidR="009D25BA" w:rsidRPr="008D3068">
        <w:rPr>
          <w:rFonts w:ascii="GHEA Grapalat" w:hAnsi="GHEA Grapalat"/>
          <w:lang w:val="hy-AM"/>
        </w:rPr>
        <w:t>202</w:t>
      </w:r>
      <w:r w:rsidR="00392F35">
        <w:rPr>
          <w:rFonts w:ascii="GHEA Grapalat" w:hAnsi="GHEA Grapalat"/>
          <w:lang w:val="hy-AM"/>
        </w:rPr>
        <w:t>6</w:t>
      </w:r>
      <w:r w:rsidR="00BC6247" w:rsidRPr="008D3068">
        <w:rPr>
          <w:rFonts w:ascii="GHEA Grapalat" w:hAnsi="GHEA Grapalat"/>
          <w:lang w:val="hy-AM"/>
        </w:rPr>
        <w:t xml:space="preserve"> թվականի տեղական տուրքերի և վճարների տեսակները, դրույքաչափերը և արտոնությունները </w:t>
      </w:r>
      <w:r w:rsidR="00BC6247" w:rsidRPr="008D3068">
        <w:rPr>
          <w:rFonts w:ascii="GHEA Grapalat" w:hAnsi="GHEA Grapalat" w:cs="Arial"/>
          <w:lang w:val="hy-AM"/>
        </w:rPr>
        <w:t>սահմանելու մասին</w:t>
      </w:r>
      <w:r w:rsidR="00EB3848" w:rsidRPr="008D3068">
        <w:rPr>
          <w:rFonts w:ascii="GHEA Grapalat" w:hAnsi="GHEA Grapalat" w:cs="Sylfaen"/>
          <w:lang w:val="hy-AM"/>
        </w:rPr>
        <w:t>»</w:t>
      </w:r>
      <w:r w:rsidRPr="008D3068">
        <w:rPr>
          <w:rFonts w:ascii="GHEA Grapalat" w:hAnsi="GHEA Grapalat" w:cs="Sylfaen"/>
          <w:lang w:val="hy-AM"/>
        </w:rPr>
        <w:t xml:space="preserve"> որոշման նախագիծը:</w:t>
      </w:r>
    </w:p>
    <w:p w:rsidR="00BF3486" w:rsidRPr="00EB3848" w:rsidRDefault="00BF3486" w:rsidP="0049521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445DEE" w:rsidRPr="00EB3848" w:rsidRDefault="00445DEE" w:rsidP="0049521F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C91E8A" w:rsidRPr="00EB3848" w:rsidRDefault="00097490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EB3848">
        <w:rPr>
          <w:rFonts w:ascii="GHEA Grapalat" w:hAnsi="GHEA Grapalat" w:cs="Arial"/>
          <w:b/>
          <w:sz w:val="22"/>
          <w:szCs w:val="22"/>
          <w:lang w:val="hy-AM"/>
        </w:rPr>
        <w:t>ՏԵՂԵԿԱՆՔ</w:t>
      </w:r>
    </w:p>
    <w:p w:rsidR="00445DEE" w:rsidRPr="00EB3848" w:rsidRDefault="00445DEE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</w:p>
    <w:p w:rsidR="00097490" w:rsidRPr="00EB3848" w:rsidRDefault="00BC6247" w:rsidP="005A3C4C">
      <w:pPr>
        <w:jc w:val="center"/>
        <w:rPr>
          <w:rFonts w:ascii="GHEA Grapalat" w:eastAsia="Calibri" w:hAnsi="GHEA Grapalat" w:cstheme="minorBidi"/>
          <w:b/>
          <w:sz w:val="22"/>
          <w:szCs w:val="22"/>
          <w:lang w:val="hy-AM"/>
        </w:rPr>
      </w:pP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9D25BA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392F35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</w:t>
      </w:r>
      <w:r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>ՏԵՂԱԿԱՆ ՏՈՒՐՔԵՐԻ ԵՎ ՎՃԱՐՆԵՐԻ ՏԵՍԱԿՆԵՐԸ, ԴՐՈՒՅՔԱՉԱՓԵՐԸ ԵՎ ԱՐՏՈՆՈՒԹՅՈՒՆՆԵՐԸ</w:t>
      </w:r>
      <w:r w:rsidRPr="00EB3848">
        <w:rPr>
          <w:rFonts w:ascii="Calibri" w:hAnsi="Calibri" w:cs="Calibri"/>
          <w:b/>
          <w:iCs/>
          <w:color w:val="333333"/>
          <w:sz w:val="22"/>
          <w:szCs w:val="22"/>
          <w:shd w:val="clear" w:color="auto" w:fill="FFFFFF"/>
          <w:lang w:val="hy-AM"/>
        </w:rPr>
        <w:t> </w:t>
      </w:r>
      <w:r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 xml:space="preserve"> ՍԱՀՄԱՆԵԼՈՒ ՄԱՍԻՆ</w:t>
      </w: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097490" w:rsidRPr="00EB3848">
        <w:rPr>
          <w:rFonts w:ascii="GHEA Grapalat" w:eastAsia="Calibri" w:hAnsi="GHEA Grapalat"/>
          <w:b/>
          <w:sz w:val="22"/>
          <w:szCs w:val="22"/>
          <w:lang w:val="hy-AM"/>
        </w:rPr>
        <w:t>ՄԵՂՐԻ ՀԱՄԱՅՆՔԻ ԱՎԱԳԱՆՈՒ ՈՐՈՇՄԱՆ ՆԱԽԱԳԾԻ ԸՆԴՈՒՆՄԱՆ ԱՌՆՉՈՒԹՅԱՄԲ ԱՅԼ ԻՐԱՎԱԿԱՆ ԱԿՏԵՐԻ ԸՆԴՈՒՆՄԱՆ ԱՆՀՐԱԺԵՇՏՈՒԹՅԱՆ ԿԱՄ ԲԱՑԱԿԱՅՈՒԹՅԱՆ ՄԱՍԻՆ</w:t>
      </w:r>
    </w:p>
    <w:p w:rsidR="00097490" w:rsidRPr="00EB3848" w:rsidRDefault="00097490" w:rsidP="00097490">
      <w:pPr>
        <w:tabs>
          <w:tab w:val="left" w:pos="1560"/>
          <w:tab w:val="left" w:pos="3885"/>
        </w:tabs>
        <w:jc w:val="center"/>
        <w:rPr>
          <w:rFonts w:ascii="GHEA Grapalat" w:eastAsiaTheme="minorHAnsi" w:hAnsi="GHEA Grapalat" w:cs="Arial"/>
          <w:lang w:val="hy-AM"/>
        </w:rPr>
      </w:pPr>
    </w:p>
    <w:p w:rsidR="00097490" w:rsidRPr="008D3068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  <w:r w:rsidRPr="008D3068">
        <w:rPr>
          <w:rFonts w:ascii="GHEA Grapalat" w:hAnsi="GHEA Grapalat" w:cs="Arial"/>
          <w:lang w:val="hy-AM"/>
        </w:rPr>
        <w:t>«</w:t>
      </w:r>
      <w:r w:rsidR="00F94653" w:rsidRPr="008D3068">
        <w:rPr>
          <w:rFonts w:ascii="GHEA Grapalat" w:hAnsi="GHEA Grapalat"/>
          <w:lang w:val="hy-AM"/>
        </w:rPr>
        <w:t xml:space="preserve">Հայաստանի Հանրապետության Սյունիքի </w:t>
      </w:r>
      <w:r w:rsidR="00BC6247" w:rsidRPr="008D3068">
        <w:rPr>
          <w:rFonts w:ascii="GHEA Grapalat" w:hAnsi="GHEA Grapalat"/>
          <w:lang w:val="hy-AM"/>
        </w:rPr>
        <w:t>մ</w:t>
      </w:r>
      <w:r w:rsidR="00F94653" w:rsidRPr="008D3068">
        <w:rPr>
          <w:rFonts w:ascii="GHEA Grapalat" w:hAnsi="GHEA Grapalat"/>
          <w:lang w:val="hy-AM"/>
        </w:rPr>
        <w:t>արզի Մեղրի համայնքում</w:t>
      </w:r>
      <w:r w:rsidR="00BC6247" w:rsidRPr="008D3068">
        <w:rPr>
          <w:rFonts w:ascii="GHEA Grapalat" w:hAnsi="GHEA Grapalat"/>
          <w:lang w:val="hy-AM"/>
        </w:rPr>
        <w:t xml:space="preserve"> </w:t>
      </w:r>
      <w:r w:rsidR="009D25BA" w:rsidRPr="008D3068">
        <w:rPr>
          <w:rFonts w:ascii="GHEA Grapalat" w:hAnsi="GHEA Grapalat"/>
          <w:lang w:val="hy-AM"/>
        </w:rPr>
        <w:t>202</w:t>
      </w:r>
      <w:r w:rsidR="00392F35">
        <w:rPr>
          <w:rFonts w:ascii="GHEA Grapalat" w:hAnsi="GHEA Grapalat"/>
          <w:lang w:val="hy-AM"/>
        </w:rPr>
        <w:t xml:space="preserve">6 </w:t>
      </w:r>
      <w:r w:rsidR="00BC6247" w:rsidRPr="008D3068">
        <w:rPr>
          <w:rFonts w:ascii="GHEA Grapalat" w:hAnsi="GHEA Grapalat"/>
          <w:lang w:val="hy-AM"/>
        </w:rPr>
        <w:t>թվականի</w:t>
      </w:r>
      <w:r w:rsidR="00F94653" w:rsidRPr="008D3068">
        <w:rPr>
          <w:rFonts w:ascii="GHEA Grapalat" w:hAnsi="GHEA Grapalat"/>
          <w:lang w:val="hy-AM"/>
        </w:rPr>
        <w:t xml:space="preserve"> տեղական տուրքերի և վճարների տեսակներ</w:t>
      </w:r>
      <w:r w:rsidR="00BC6247" w:rsidRPr="008D3068">
        <w:rPr>
          <w:rFonts w:ascii="GHEA Grapalat" w:hAnsi="GHEA Grapalat"/>
          <w:lang w:val="hy-AM"/>
        </w:rPr>
        <w:t>ը,</w:t>
      </w:r>
      <w:r w:rsidR="00F94653" w:rsidRPr="008D3068">
        <w:rPr>
          <w:rFonts w:ascii="GHEA Grapalat" w:hAnsi="GHEA Grapalat"/>
          <w:lang w:val="hy-AM"/>
        </w:rPr>
        <w:t xml:space="preserve"> դրույքաչափերը </w:t>
      </w:r>
      <w:r w:rsidR="00BC6247" w:rsidRPr="008D3068">
        <w:rPr>
          <w:rFonts w:ascii="GHEA Grapalat" w:hAnsi="GHEA Grapalat"/>
          <w:lang w:val="hy-AM"/>
        </w:rPr>
        <w:t xml:space="preserve">և արտոնությունները </w:t>
      </w:r>
      <w:r w:rsidR="00C91E8A" w:rsidRPr="008D3068">
        <w:rPr>
          <w:rFonts w:ascii="GHEA Grapalat" w:hAnsi="GHEA Grapalat" w:cs="Arial"/>
          <w:lang w:val="hy-AM"/>
        </w:rPr>
        <w:t>սահմանելու</w:t>
      </w:r>
      <w:r w:rsidRPr="008D3068">
        <w:rPr>
          <w:rFonts w:ascii="GHEA Grapalat" w:hAnsi="GHEA Grapalat" w:cs="Arial"/>
          <w:lang w:val="hy-AM"/>
        </w:rPr>
        <w:t xml:space="preserve"> մասին» ավագանու որոշման նախագծի ընդունմամբ այլ իրավական ակտեր ընդունելու անհրաժեշտություն չկա։</w:t>
      </w:r>
    </w:p>
    <w:p w:rsidR="00C91E8A" w:rsidRPr="008D3068" w:rsidRDefault="00C91E8A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BC6247" w:rsidRPr="00EB3848" w:rsidRDefault="00BC6247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  <w:bookmarkStart w:id="0" w:name="_GoBack"/>
      <w:bookmarkEnd w:id="0"/>
    </w:p>
    <w:p w:rsidR="00BC6247" w:rsidRPr="00EB3848" w:rsidRDefault="00BC6247" w:rsidP="005A3C4C">
      <w:pPr>
        <w:tabs>
          <w:tab w:val="left" w:pos="1560"/>
          <w:tab w:val="left" w:pos="3885"/>
        </w:tabs>
        <w:rPr>
          <w:rFonts w:ascii="GHEA Grapalat" w:hAnsi="GHEA Grapalat" w:cs="Arial"/>
          <w:b/>
          <w:lang w:val="hy-AM"/>
        </w:rPr>
      </w:pPr>
    </w:p>
    <w:p w:rsidR="00C91E8A" w:rsidRPr="00EB3848" w:rsidRDefault="00097490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EB3848">
        <w:rPr>
          <w:rFonts w:ascii="GHEA Grapalat" w:hAnsi="GHEA Grapalat" w:cs="Arial"/>
          <w:b/>
          <w:sz w:val="22"/>
          <w:szCs w:val="22"/>
          <w:lang w:val="hy-AM"/>
        </w:rPr>
        <w:lastRenderedPageBreak/>
        <w:t>ՏԵՂԵԿԱՆՔ</w:t>
      </w:r>
    </w:p>
    <w:p w:rsidR="00445DEE" w:rsidRPr="00EB3848" w:rsidRDefault="00445DEE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</w:p>
    <w:p w:rsidR="00097490" w:rsidRPr="00EB3848" w:rsidRDefault="00BC6247" w:rsidP="005A3C4C">
      <w:pPr>
        <w:tabs>
          <w:tab w:val="left" w:pos="1560"/>
          <w:tab w:val="left" w:pos="3885"/>
        </w:tabs>
        <w:jc w:val="center"/>
        <w:rPr>
          <w:rFonts w:ascii="GHEA Grapalat" w:hAnsi="GHEA Grapalat" w:cs="Arial"/>
          <w:b/>
          <w:sz w:val="22"/>
          <w:szCs w:val="22"/>
          <w:lang w:val="hy-AM"/>
        </w:rPr>
      </w:pP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«ՀԱՅԱՍՏԱՆԻ ՀԱՆՐԱՊԵՏՈՒԹՅԱՆ ՍՅՈՒՆԻՔԻ ՄԱՐԶԻ ՄԵՂՐԻ ՀԱՄԱՅՆՔՈՒՄ </w:t>
      </w:r>
      <w:r w:rsidR="009D25BA">
        <w:rPr>
          <w:rFonts w:ascii="GHEA Grapalat" w:hAnsi="GHEA Grapalat" w:cs="Sylfaen"/>
          <w:b/>
          <w:sz w:val="22"/>
          <w:szCs w:val="22"/>
          <w:lang w:val="hy-AM"/>
        </w:rPr>
        <w:t>202</w:t>
      </w:r>
      <w:r w:rsidR="00392F35">
        <w:rPr>
          <w:rFonts w:ascii="GHEA Grapalat" w:hAnsi="GHEA Grapalat" w:cs="Sylfaen"/>
          <w:b/>
          <w:sz w:val="22"/>
          <w:szCs w:val="22"/>
          <w:lang w:val="hy-AM"/>
        </w:rPr>
        <w:t>6</w:t>
      </w: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 ԹՎԱԿԱՆԻ </w:t>
      </w:r>
      <w:r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>ՏԵՂԱԿԱՆ ՏՈՒՐՔԵՐԻ ԵՎ ՎՃԱՐՆԵՐԻ ՏԵՍԱԿՆԵՐԸ, ԴՐՈՒՅՔԱՉԱՓԵՐԸ ԵՎ ԱՐՏՈՆՈՒԹՅՈՒՆՆԵՐԸ</w:t>
      </w:r>
      <w:r w:rsidRPr="00EB3848">
        <w:rPr>
          <w:rFonts w:ascii="Calibri" w:hAnsi="Calibri" w:cs="Calibri"/>
          <w:b/>
          <w:iCs/>
          <w:color w:val="333333"/>
          <w:sz w:val="22"/>
          <w:szCs w:val="22"/>
          <w:shd w:val="clear" w:color="auto" w:fill="FFFFFF"/>
          <w:lang w:val="hy-AM"/>
        </w:rPr>
        <w:t> </w:t>
      </w:r>
      <w:r w:rsidRPr="00EB3848">
        <w:rPr>
          <w:rFonts w:ascii="GHEA Grapalat" w:hAnsi="GHEA Grapalat"/>
          <w:b/>
          <w:iCs/>
          <w:color w:val="333333"/>
          <w:sz w:val="22"/>
          <w:szCs w:val="22"/>
          <w:shd w:val="clear" w:color="auto" w:fill="FFFFFF"/>
          <w:lang w:val="hy-AM"/>
        </w:rPr>
        <w:t xml:space="preserve"> ՍԱՀՄԱՆԵԼՈՒ ՄԱՍԻՆ</w:t>
      </w:r>
      <w:r w:rsidRPr="00EB3848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="00097490" w:rsidRPr="00EB3848">
        <w:rPr>
          <w:rFonts w:ascii="GHEA Grapalat" w:hAnsi="GHEA Grapalat" w:cs="Arial"/>
          <w:b/>
          <w:sz w:val="22"/>
          <w:szCs w:val="22"/>
          <w:lang w:val="hy-AM"/>
        </w:rPr>
        <w:t>ՄԵՂՐԻ ՀԱՄԱՅՆՔԻ ԱՎԱԳԱՆՈՒ  ՈՐՈՇՄԱՆ  ՆԱԽԱԳԾԻ ԸՆԴՈՒՆՄԱՆ ԿԱՊԱԿՑՈՒԹՅԱՄԲ ՄԵՂՐԻ ՀԱՄԱՅՆՔԻ ԲՅՈՒՋԵԻ ԵԿԱՄՈՒՏՆԵՐՈՒՄ ԵՎ ԾԱԽՍԵՐՈՒՄ ՍՊԱՍՎԵԼԻՔ ՓՈՓՈԽՈՒԹՅՈՒՆՆԵՐԻ ՄԱՍԻՆ</w:t>
      </w:r>
    </w:p>
    <w:p w:rsidR="00097490" w:rsidRPr="00EB3848" w:rsidRDefault="00097490" w:rsidP="00C91E8A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</w:p>
    <w:p w:rsidR="00097490" w:rsidRPr="008D3068" w:rsidRDefault="00BC6247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lang w:val="hy-AM"/>
        </w:rPr>
      </w:pPr>
      <w:r w:rsidRPr="008D3068">
        <w:rPr>
          <w:rFonts w:ascii="GHEA Grapalat" w:hAnsi="GHEA Grapalat" w:cs="Arial"/>
          <w:lang w:val="hy-AM"/>
        </w:rPr>
        <w:t>«</w:t>
      </w:r>
      <w:r w:rsidRPr="008D3068">
        <w:rPr>
          <w:rFonts w:ascii="GHEA Grapalat" w:hAnsi="GHEA Grapalat"/>
          <w:lang w:val="hy-AM"/>
        </w:rPr>
        <w:t xml:space="preserve">Հայաստանի Հանրապետության Սյունիքի մարզի Մեղրի համայնքում </w:t>
      </w:r>
      <w:r w:rsidR="009D25BA" w:rsidRPr="008D3068">
        <w:rPr>
          <w:rFonts w:ascii="GHEA Grapalat" w:hAnsi="GHEA Grapalat"/>
          <w:lang w:val="hy-AM"/>
        </w:rPr>
        <w:t>202</w:t>
      </w:r>
      <w:r w:rsidR="00392F35">
        <w:rPr>
          <w:rFonts w:ascii="GHEA Grapalat" w:hAnsi="GHEA Grapalat"/>
          <w:lang w:val="hy-AM"/>
        </w:rPr>
        <w:t>6</w:t>
      </w:r>
      <w:r w:rsidRPr="008D3068">
        <w:rPr>
          <w:rFonts w:ascii="GHEA Grapalat" w:hAnsi="GHEA Grapalat"/>
          <w:lang w:val="hy-AM"/>
        </w:rPr>
        <w:t xml:space="preserve"> թվականի տեղական տուրքերի և վճարների տեսակները, դրույքաչափերը և արտոնությունները </w:t>
      </w:r>
      <w:r w:rsidRPr="008D3068">
        <w:rPr>
          <w:rFonts w:ascii="GHEA Grapalat" w:hAnsi="GHEA Grapalat" w:cs="Arial"/>
          <w:lang w:val="hy-AM"/>
        </w:rPr>
        <w:t>սահմանելու մասին»</w:t>
      </w:r>
      <w:r w:rsidR="00037EC4" w:rsidRPr="00037EC4">
        <w:rPr>
          <w:rFonts w:ascii="GHEA Grapalat" w:hAnsi="GHEA Grapalat" w:cs="Arial"/>
          <w:lang w:val="hy-AM"/>
        </w:rPr>
        <w:t xml:space="preserve"> </w:t>
      </w:r>
      <w:r w:rsidR="00097490" w:rsidRPr="008D3068">
        <w:rPr>
          <w:rFonts w:ascii="GHEA Grapalat" w:hAnsi="GHEA Grapalat" w:cs="Arial"/>
          <w:lang w:val="hy-AM"/>
        </w:rPr>
        <w:t>ավագանու որոշման նախագծի ընդունմամբ Մեղրի համայնքի բյուջեի եկամուտներում և ծախսերում փոփոխություններ չեն սպասվում։</w:t>
      </w:r>
    </w:p>
    <w:p w:rsidR="00097490" w:rsidRPr="00EB3848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="Arial"/>
          <w:sz w:val="22"/>
          <w:szCs w:val="22"/>
          <w:lang w:val="hy-AM"/>
        </w:rPr>
      </w:pPr>
    </w:p>
    <w:p w:rsidR="00097490" w:rsidRPr="00EB3848" w:rsidRDefault="00097490" w:rsidP="00097490">
      <w:pPr>
        <w:tabs>
          <w:tab w:val="left" w:pos="1560"/>
          <w:tab w:val="left" w:pos="3885"/>
        </w:tabs>
        <w:jc w:val="both"/>
        <w:rPr>
          <w:rFonts w:ascii="GHEA Grapalat" w:hAnsi="GHEA Grapalat" w:cstheme="minorBidi"/>
          <w:b/>
          <w:lang w:val="hy-AM"/>
        </w:rPr>
      </w:pPr>
      <w:r w:rsidRPr="00EB3848">
        <w:rPr>
          <w:rFonts w:ascii="GHEA Grapalat" w:hAnsi="GHEA Grapalat" w:cs="Arial"/>
          <w:lang w:val="hy-AM"/>
        </w:rPr>
        <w:t xml:space="preserve">            </w:t>
      </w:r>
      <w:r w:rsidR="00C91E8A" w:rsidRPr="00EB3848">
        <w:rPr>
          <w:rFonts w:ascii="GHEA Grapalat" w:hAnsi="GHEA Grapalat" w:cs="Arial"/>
          <w:lang w:val="hy-AM"/>
        </w:rPr>
        <w:t xml:space="preserve"> </w:t>
      </w:r>
      <w:r w:rsidRPr="00EB3848">
        <w:rPr>
          <w:rFonts w:ascii="GHEA Grapalat" w:hAnsi="GHEA Grapalat" w:cs="Arial"/>
          <w:lang w:val="hy-AM"/>
        </w:rPr>
        <w:t xml:space="preserve"> </w:t>
      </w:r>
    </w:p>
    <w:p w:rsidR="0049521F" w:rsidRPr="00EB3848" w:rsidRDefault="0049521F" w:rsidP="0049521F">
      <w:pPr>
        <w:jc w:val="both"/>
        <w:rPr>
          <w:rFonts w:ascii="GHEA Grapalat" w:hAnsi="GHEA Grapalat"/>
          <w:lang w:val="hy-AM"/>
        </w:rPr>
      </w:pPr>
    </w:p>
    <w:p w:rsidR="0049521F" w:rsidRPr="00EB3848" w:rsidRDefault="0049521F" w:rsidP="005A3C4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B3848">
        <w:rPr>
          <w:rFonts w:ascii="GHEA Grapalat" w:hAnsi="GHEA Grapalat" w:cs="Sylfaen"/>
          <w:b/>
          <w:lang w:val="hy-AM"/>
        </w:rPr>
        <w:t xml:space="preserve">ՀԱՄԱՅՆՔԻ ՂԵԿԱՎԱՐ՝                                      </w:t>
      </w:r>
      <w:r w:rsidR="00EB3848" w:rsidRPr="00EB3848">
        <w:rPr>
          <w:rFonts w:ascii="GHEA Grapalat" w:hAnsi="GHEA Grapalat" w:cs="Sylfaen"/>
          <w:b/>
          <w:lang w:val="hy-AM"/>
        </w:rPr>
        <w:t>Խ</w:t>
      </w:r>
      <w:r w:rsidR="00EB3848" w:rsidRPr="00EB3848">
        <w:rPr>
          <w:rFonts w:ascii="Cambria Math" w:hAnsi="Cambria Math" w:cs="Cambria Math"/>
          <w:b/>
          <w:lang w:val="hy-AM"/>
        </w:rPr>
        <w:t>․</w:t>
      </w:r>
      <w:r w:rsidR="00EB3848" w:rsidRPr="00EB3848">
        <w:rPr>
          <w:rFonts w:ascii="GHEA Grapalat" w:hAnsi="GHEA Grapalat" w:cs="Sylfaen"/>
          <w:b/>
          <w:lang w:val="hy-AM"/>
        </w:rPr>
        <w:t xml:space="preserve"> </w:t>
      </w:r>
      <w:r w:rsidR="00EB3848" w:rsidRPr="00EB3848">
        <w:rPr>
          <w:rFonts w:ascii="GHEA Grapalat" w:hAnsi="GHEA Grapalat" w:cs="GHEA Grapalat"/>
          <w:b/>
          <w:lang w:val="hy-AM"/>
        </w:rPr>
        <w:t>ԱՆԴՐԵԱՍՅԱՆ</w:t>
      </w:r>
    </w:p>
    <w:sectPr w:rsidR="0049521F" w:rsidRPr="00EB3848" w:rsidSect="005A3C4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F03"/>
    <w:rsid w:val="000322CF"/>
    <w:rsid w:val="000352DE"/>
    <w:rsid w:val="00037EC4"/>
    <w:rsid w:val="00043040"/>
    <w:rsid w:val="0004629D"/>
    <w:rsid w:val="00061C26"/>
    <w:rsid w:val="0007275B"/>
    <w:rsid w:val="00097490"/>
    <w:rsid w:val="000B095C"/>
    <w:rsid w:val="000C114D"/>
    <w:rsid w:val="001336F2"/>
    <w:rsid w:val="00135935"/>
    <w:rsid w:val="00152C62"/>
    <w:rsid w:val="00172BEB"/>
    <w:rsid w:val="00176AF5"/>
    <w:rsid w:val="0018223C"/>
    <w:rsid w:val="001857E1"/>
    <w:rsid w:val="001A2AF4"/>
    <w:rsid w:val="001D479B"/>
    <w:rsid w:val="001E5994"/>
    <w:rsid w:val="00201984"/>
    <w:rsid w:val="00205240"/>
    <w:rsid w:val="00205F03"/>
    <w:rsid w:val="002168A2"/>
    <w:rsid w:val="00225F8D"/>
    <w:rsid w:val="00237B5D"/>
    <w:rsid w:val="002423E5"/>
    <w:rsid w:val="00251867"/>
    <w:rsid w:val="002616B2"/>
    <w:rsid w:val="0026759B"/>
    <w:rsid w:val="002A1160"/>
    <w:rsid w:val="002A47FB"/>
    <w:rsid w:val="002A6BA4"/>
    <w:rsid w:val="002E42D8"/>
    <w:rsid w:val="002F5D99"/>
    <w:rsid w:val="00307C7E"/>
    <w:rsid w:val="0033070D"/>
    <w:rsid w:val="003324F9"/>
    <w:rsid w:val="00370AD9"/>
    <w:rsid w:val="00372DCD"/>
    <w:rsid w:val="00392F35"/>
    <w:rsid w:val="003A329C"/>
    <w:rsid w:val="003A72B6"/>
    <w:rsid w:val="003C48DC"/>
    <w:rsid w:val="00404E94"/>
    <w:rsid w:val="00413837"/>
    <w:rsid w:val="004302FA"/>
    <w:rsid w:val="00445DEE"/>
    <w:rsid w:val="00450229"/>
    <w:rsid w:val="004567E0"/>
    <w:rsid w:val="004905AF"/>
    <w:rsid w:val="00492A8D"/>
    <w:rsid w:val="0049521F"/>
    <w:rsid w:val="00495B96"/>
    <w:rsid w:val="004A22C1"/>
    <w:rsid w:val="004A393A"/>
    <w:rsid w:val="004A4433"/>
    <w:rsid w:val="004B14A7"/>
    <w:rsid w:val="004B694F"/>
    <w:rsid w:val="004C065B"/>
    <w:rsid w:val="004C4948"/>
    <w:rsid w:val="004E17D9"/>
    <w:rsid w:val="004E3AB9"/>
    <w:rsid w:val="004F5C5F"/>
    <w:rsid w:val="00504A9C"/>
    <w:rsid w:val="0056472C"/>
    <w:rsid w:val="0057290A"/>
    <w:rsid w:val="005742C1"/>
    <w:rsid w:val="005A3C4C"/>
    <w:rsid w:val="005B1C54"/>
    <w:rsid w:val="005C6E2A"/>
    <w:rsid w:val="00607A25"/>
    <w:rsid w:val="0064290B"/>
    <w:rsid w:val="006522B4"/>
    <w:rsid w:val="0065669E"/>
    <w:rsid w:val="00656E56"/>
    <w:rsid w:val="00677A2B"/>
    <w:rsid w:val="0068556C"/>
    <w:rsid w:val="0068635B"/>
    <w:rsid w:val="0069306F"/>
    <w:rsid w:val="006C334C"/>
    <w:rsid w:val="006C698D"/>
    <w:rsid w:val="006E4FBA"/>
    <w:rsid w:val="006F050F"/>
    <w:rsid w:val="006F15AE"/>
    <w:rsid w:val="006F194F"/>
    <w:rsid w:val="006F5F3E"/>
    <w:rsid w:val="006F7376"/>
    <w:rsid w:val="007102B0"/>
    <w:rsid w:val="0071117C"/>
    <w:rsid w:val="00721D3A"/>
    <w:rsid w:val="0072360A"/>
    <w:rsid w:val="00737DE0"/>
    <w:rsid w:val="0074413A"/>
    <w:rsid w:val="00750CDC"/>
    <w:rsid w:val="007522AF"/>
    <w:rsid w:val="007724F3"/>
    <w:rsid w:val="007A2DE0"/>
    <w:rsid w:val="007B2EEE"/>
    <w:rsid w:val="007B3D80"/>
    <w:rsid w:val="007E6A9B"/>
    <w:rsid w:val="007E709B"/>
    <w:rsid w:val="007F154A"/>
    <w:rsid w:val="007F3CD2"/>
    <w:rsid w:val="007F698C"/>
    <w:rsid w:val="008006C7"/>
    <w:rsid w:val="008538C8"/>
    <w:rsid w:val="00857ED2"/>
    <w:rsid w:val="00871234"/>
    <w:rsid w:val="00876C0B"/>
    <w:rsid w:val="008D3068"/>
    <w:rsid w:val="008F5EDB"/>
    <w:rsid w:val="00916E10"/>
    <w:rsid w:val="00922252"/>
    <w:rsid w:val="0096039B"/>
    <w:rsid w:val="00982C71"/>
    <w:rsid w:val="00992710"/>
    <w:rsid w:val="009B3DD4"/>
    <w:rsid w:val="009B629E"/>
    <w:rsid w:val="009C7D6A"/>
    <w:rsid w:val="009D25BA"/>
    <w:rsid w:val="00A1687D"/>
    <w:rsid w:val="00A54CA4"/>
    <w:rsid w:val="00A56C98"/>
    <w:rsid w:val="00A87A4A"/>
    <w:rsid w:val="00A92287"/>
    <w:rsid w:val="00A94CF2"/>
    <w:rsid w:val="00A96E23"/>
    <w:rsid w:val="00A9742D"/>
    <w:rsid w:val="00AF7817"/>
    <w:rsid w:val="00B06B5F"/>
    <w:rsid w:val="00B15623"/>
    <w:rsid w:val="00B24F9B"/>
    <w:rsid w:val="00B34696"/>
    <w:rsid w:val="00B60D35"/>
    <w:rsid w:val="00B7351B"/>
    <w:rsid w:val="00B902FC"/>
    <w:rsid w:val="00B92876"/>
    <w:rsid w:val="00B9374E"/>
    <w:rsid w:val="00B94356"/>
    <w:rsid w:val="00BA2793"/>
    <w:rsid w:val="00BB3C32"/>
    <w:rsid w:val="00BC6247"/>
    <w:rsid w:val="00BD6C23"/>
    <w:rsid w:val="00BF3486"/>
    <w:rsid w:val="00C214DA"/>
    <w:rsid w:val="00C45DEA"/>
    <w:rsid w:val="00C64267"/>
    <w:rsid w:val="00C737B3"/>
    <w:rsid w:val="00C818D9"/>
    <w:rsid w:val="00C86E09"/>
    <w:rsid w:val="00C9175D"/>
    <w:rsid w:val="00C91E8A"/>
    <w:rsid w:val="00C92C24"/>
    <w:rsid w:val="00C930C1"/>
    <w:rsid w:val="00CB7DE8"/>
    <w:rsid w:val="00CC2840"/>
    <w:rsid w:val="00CE100E"/>
    <w:rsid w:val="00D11DDF"/>
    <w:rsid w:val="00D33ADE"/>
    <w:rsid w:val="00D44737"/>
    <w:rsid w:val="00D45334"/>
    <w:rsid w:val="00D4761F"/>
    <w:rsid w:val="00D66B8A"/>
    <w:rsid w:val="00D847A7"/>
    <w:rsid w:val="00D9078D"/>
    <w:rsid w:val="00DB4A22"/>
    <w:rsid w:val="00DC2155"/>
    <w:rsid w:val="00DC2DB1"/>
    <w:rsid w:val="00DE6253"/>
    <w:rsid w:val="00DF0280"/>
    <w:rsid w:val="00E009D4"/>
    <w:rsid w:val="00E140A4"/>
    <w:rsid w:val="00E35F72"/>
    <w:rsid w:val="00E62097"/>
    <w:rsid w:val="00E6484E"/>
    <w:rsid w:val="00E67FA1"/>
    <w:rsid w:val="00E726E4"/>
    <w:rsid w:val="00EB3848"/>
    <w:rsid w:val="00ED4A44"/>
    <w:rsid w:val="00EF3909"/>
    <w:rsid w:val="00EF5636"/>
    <w:rsid w:val="00EF6A65"/>
    <w:rsid w:val="00F04DAB"/>
    <w:rsid w:val="00F1216A"/>
    <w:rsid w:val="00F257ED"/>
    <w:rsid w:val="00F40E3B"/>
    <w:rsid w:val="00F4128F"/>
    <w:rsid w:val="00F47665"/>
    <w:rsid w:val="00F54767"/>
    <w:rsid w:val="00F814FA"/>
    <w:rsid w:val="00F87CAD"/>
    <w:rsid w:val="00F93467"/>
    <w:rsid w:val="00F94653"/>
    <w:rsid w:val="00FA17A3"/>
    <w:rsid w:val="00FB631C"/>
    <w:rsid w:val="00FC5AF9"/>
    <w:rsid w:val="00FD5487"/>
    <w:rsid w:val="00FE49E1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E140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E14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5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2025-11-13T12:27:00Z</dcterms:created>
  <dcterms:modified xsi:type="dcterms:W3CDTF">2025-11-13T12:27:00Z</dcterms:modified>
</cp:coreProperties>
</file>